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23c0a" w14:textId="1e23c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зон, полос на водных объектах города Астаны и режима их хозяйственного использования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20 октября 2023 года № 205-2263. Зарегистрировано Департаментом юстиции города Астаны 23 октября 2023 года № 1359-01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нормативных правовых актов под № 11838),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минимальную ширину водоохранных зон и полос на водных объектах в административных границах города Астаны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режим и особые условия хозяйственного использования водоохранных зон и полос водных объектов в административных границах города Астаны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постановления акимата города Астаны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Руководителю Государственного учреждения "Управление охраны окружающей среды и природопользования города Астаны"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Республиканском государственном учреждении "Департамент юстиции города Астаны Министерства юстиции Республики Казахстан";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Астаны после его официального опубликования.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города Астаны.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СОГЛАСОВАНО: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Государственное</w:t>
      </w:r>
      <w:r>
        <w:rPr>
          <w:rFonts w:ascii="Times New Roman"/>
          <w:b/>
          <w:i w:val="false"/>
          <w:color w:val="000000"/>
          <w:sz w:val="28"/>
        </w:rPr>
        <w:t xml:space="preserve"> учреждение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"Управление архитектуры,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градостроительства и земельных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отношений города Астаны"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Республиканское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государственное </w:t>
      </w:r>
      <w:r>
        <w:rPr>
          <w:rFonts w:ascii="Times New Roman"/>
          <w:b/>
          <w:i w:val="false"/>
          <w:color w:val="000000"/>
          <w:sz w:val="28"/>
        </w:rPr>
        <w:t>учреждение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"</w:t>
      </w:r>
      <w:r>
        <w:rPr>
          <w:rFonts w:ascii="Times New Roman"/>
          <w:b/>
          <w:i w:val="false"/>
          <w:color w:val="000000"/>
          <w:sz w:val="28"/>
        </w:rPr>
        <w:t>Есильская бассейновая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инспекция по регулированию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использования и охране водных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ресурсов Комитета по водным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ресурсам Министерства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экологии и природных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ресурсов Республики Казахстан"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Республиканское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государственное </w:t>
      </w:r>
      <w:r>
        <w:rPr>
          <w:rFonts w:ascii="Times New Roman"/>
          <w:b/>
          <w:i w:val="false"/>
          <w:color w:val="000000"/>
          <w:sz w:val="28"/>
        </w:rPr>
        <w:t>учреждение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"</w:t>
      </w:r>
      <w:r>
        <w:rPr>
          <w:rFonts w:ascii="Times New Roman"/>
          <w:b/>
          <w:i w:val="false"/>
          <w:color w:val="000000"/>
          <w:sz w:val="28"/>
        </w:rPr>
        <w:t>Департамент экологии по городу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Астана Комитета экологического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регулирования и контроля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Министерства экологии 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Республиканское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государственное </w:t>
      </w:r>
      <w:r>
        <w:rPr>
          <w:rFonts w:ascii="Times New Roman"/>
          <w:b/>
          <w:i w:val="false"/>
          <w:color w:val="000000"/>
          <w:sz w:val="28"/>
        </w:rPr>
        <w:t>учреждение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"</w:t>
      </w:r>
      <w:r>
        <w:rPr>
          <w:rFonts w:ascii="Times New Roman"/>
          <w:b/>
          <w:i w:val="false"/>
          <w:color w:val="000000"/>
          <w:sz w:val="28"/>
        </w:rPr>
        <w:t>Департамент санитарно-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эпидемиологического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города Астана Комитета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санитарно-эпидемиологического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контроля Министерства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октября 2023 года № 205-2263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Минимальная ширина водоохранных зон и полос водных объектов в административных границах города Астаны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объект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(координаты участка и координаты водоохранной зоны и полосы)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водоохранной зоны,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полосы, метр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Нұра-Есіл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С:51°03.653, В:071°24.594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С:51°03.645, В:071°24.597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С:51°03.699, В:071°24.63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С:51°03.700, В:071°24.580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Нұра-Есіл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С:51°03.673, В:071°24.754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С:51°03.699, В:071°24.715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С:51°03.720, В:071°24.748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С:51°03.698, В:071°24.793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Нұра-Есіл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С:51°03.724, В:071°24.943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С:51°03.772, В:071°24.952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С:51°03.774, В:071°24.975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С:51°03.7201, В:071°24.969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Нұра-Есіл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(участок канала)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x=2774,8; y=-8558,2;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x=2701,1; y=-8630,1;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x=2799,4; y=-8583,3;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x=2725,6; y=-8655,1;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x=2976,3; y=-8763,9;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x=2884,3; y=-8742,3;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х=2870,1; у=-8801,6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Нұра-Есіл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(участок канала)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 710,0; y=-10546,6;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x=816,35; y=-10444,1;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 685,64; y= -10521,88;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x= 790,35; y= -10418,59;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х= 642; у= -10473,09;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х= 727,91; у= -10388,35)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51°3'41,6016" 71° 34' 13,562148"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 8,683108" 71°33'58,415544"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51°4'7,43718" 71°33'49,85478"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51°3'59,10642"71°33'30,642012"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51°4'53,149512" 71°33'32,298264"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51°4'53,671764" 71°33' 8,423676"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51°5'33,136152" 71°34'3,366732"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51°5'19,665096" 71°33'34,4682"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51°5'44,72178" 71°32'52,925748"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51°5'37,653" 71°32'31,831008"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51°5'57,303528" 71°33'1,986192"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51°6'1,845108" 71°32' 37,852836"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51°5'37,570776" 71°34'5,640852"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51°5'45,092868" 71°34'26,489208"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51°5'21,986556" 71°34'11,618436"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51°5'28,123368" 71°34'35,919336"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51°5'14,787348" 71°34'22,098216"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51°5'15,737604" 71°34'45,717636"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51°5'8,1339" 71°34'11,398008"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 4' 58,17828" 71°34'30,909288"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51°4' 16,355748" 71°34'2,391852"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51°4' 30,237636"71°34'10,942248"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51°3' 4,442504" 71°34'16,892724"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51°3'57,162816" 71° 34' 31,80792"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1' 48,388404" 71°30'31,95558"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51°1'58,486188" 71°29'32,090064"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51°0' 31,341096"71°31' 27,736464"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51°0' 32,89554" 71°31' 7,985176"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50°58'59,851848" 71°31'39,155808"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50°59'1,383828" 71° 32'3,165252"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50°58'14,254752 71°31'49,525608"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50°58'14,697948" 71°32'13,671744"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50°57'38,84418" 71°31'59,535372"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50°57'32,26248" 71°32'24,379728"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50°57'32,497092" 71°31'28,889076"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50°57'17,951508" 71°31'38,44848"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50°57'16,413624" 71°30'56,781504"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50°57'3,239244" 71°30'45,455976"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50°56'38,371272" 71°29'38,753232"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50°56'35,515176" 71°30'6,818688"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50°57'1,760256" 71°29'56,546088"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50°56'3,918696" 71° 29'45,15324"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50°57'40,592844"71° 28'22,059876"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50°56'54,10914" 71°29'14,766684"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50°59'3,935544"71°28' 58,807776"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50°57'39,04704" 71°27'58,23324"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50°59'58,389864"71°28'16,30398"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50°59' 8,400912" 71°28'31,709136"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51°1'5,497284" 71°28' 38,6139"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50°59'58,292052" 71°27'52,457148"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51°1' 43,686588" 71°29'37,389012"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51°1' 6,742308" 71°28'14,838816"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Майбалык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51°1' 48,388404" 71°30'31,95558"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51°1'58,486188" 71°29'32,090064"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51°4' 9,469596" 71°19' 18,196104"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51°4'17,996952" 71°19'19,255368"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51°4'5,98962" 71°19'20,461404"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51°4'6,943188" 71° 19' 34,160304"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51°3' 45,963468" 71°19'23,342016"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51°3'45,152028" 71°19' 36,96186"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51°3'43,219908" 71°19' 19,734276"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51°3'34,731684" 71° 19' 18,20172"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3' 49,719996" 71°19' 17,939964"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51°3'47,784924" 71° 19' 3,313308"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Ольмес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4' 8,100048" 71°19' 13,960164"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51°4' 8,500368" 71° 19' 0,747192"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51°9'1,571904"71°15'45,404928"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51°9' 10,059372" 71°15' 45,225396"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50,475732" 71°16' 7,337964"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51°8'54,484116" 71°16'19,344756"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51°8' 39,971688" 71°16'13,137636"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51°8'41,635752" 71°16'26,507316"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29,17608" 71°16'12,361692"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51°8'27,372948" 71°16' 25,696236"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23,25588" 71°16' 13,374048"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 22,294788" 71°16' 26,868612"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51°8' 22,148844" 71°16'12,101844"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51°8'17,91114" 71° 16' 24,2751"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20,878512" 71°16' 4,40616"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 8' 13,18254" 71°16' 10,372692"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18,516012"71°15'45,004104"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51°8'10,370148" 71°15'40,45482"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8'21,687072" 71°15'41,681916"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51°8'16,215072" 71° 15' 29,652084"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51°8' 30,398604" 71°15'30,870036"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51°8'27,439584" 71°15'18,096624"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37,502088" 71°15'24,742008"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51°8'36,015" 71° 15' 11,337552"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 46,499676" 71°15'23,230584"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51°8'47,23602" 71°15' 9,65556"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8'55,802436" 71°15'27,794988"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51°8' 59,055432" 71° 15' 15,234084"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 9' 0,057744" 71°15' 33,781716"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51°9'6,468408" 71°15'24,777684"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Бузыкты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51°9'1,33956" 71°15' 39,595752"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Водоохранная 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51°9'9,740052" 71°15' 36,788688"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(от моста по проспекту Сарыарка до жилого массива Коктал участок № 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(от моста по проспекту Сарыарка до жилого массива Коктал участок № 5 с пляжной зоной)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– левый берег;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– правый берег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(от моста по проспекту Сарыарка до жилого массива Коктал участок № 9)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(от моста по проспекту Сарыарка до жилого массива Коктал участок № 10)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(от моста по проспекту Сарыарка до жилого массива Коктал участок № 11)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 (Водорегулирующая плотина)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51°09'28,43", Е 71°24'50.54"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Есиль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Новое русло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(западнее улицы имени Шынгыс Айтматова)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N 51°05'37.32", Е 71°36'00.54"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51°10'47.0400" N, 71°16'53.0300"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Акбулак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51°12'11.37" N, 71°35' 01.51"Е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51°08'53.8300" N71°26'24.3500"Е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Начало 51°09' 52.9900" N71°22' 35.5800"Е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51°14'31.7800" N71°31' 5.0000"Е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Талдыколь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51°06' 53.4500" N, 71°19' 53.5200" 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bookmarkStart w:name="z27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административных границ города Астаны для реки Есиль и канала Нұра-Есіл от основного русла водного объекта установить:</w:t>
      </w:r>
    </w:p>
    <w:bookmarkEnd w:id="83"/>
    <w:bookmarkStart w:name="z27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минимальную ширину водоохранных зон – 500 метров (кроме пунктов 1, 2, 3, 4, 5 вышеуказанной таблицы);</w:t>
      </w:r>
    </w:p>
    <w:bookmarkEnd w:id="84"/>
    <w:bookmarkStart w:name="z27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минимальную ширину водоохранных полос – 35 метров.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октября 2023 года № 205-2263</w:t>
            </w:r>
          </w:p>
        </w:tc>
      </w:tr>
    </w:tbl>
    <w:bookmarkStart w:name="z280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и особые условия хозяйственного использования водоохранных зон и полос водных объектов в административных границах города Астаны</w:t>
      </w:r>
    </w:p>
    <w:bookmarkEnd w:id="86"/>
    <w:bookmarkStart w:name="z28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не допускается:</w:t>
      </w:r>
    </w:p>
    <w:bookmarkEnd w:id="87"/>
    <w:bookmarkStart w:name="z28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bookmarkEnd w:id="88"/>
    <w:bookmarkStart w:name="z28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назначения;</w:t>
      </w:r>
    </w:p>
    <w:bookmarkEnd w:id="89"/>
    <w:bookmarkStart w:name="z28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земельных участков под садоводство и дачное строительство;</w:t>
      </w:r>
    </w:p>
    <w:bookmarkEnd w:id="90"/>
    <w:bookmarkStart w:name="z28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</w:t>
      </w:r>
    </w:p>
    <w:bookmarkEnd w:id="91"/>
    <w:bookmarkStart w:name="z28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работ, нарушающих почвенный и травяной покров (распашка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bookmarkEnd w:id="92"/>
    <w:bookmarkStart w:name="z28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устройство палаточных городков, постоянных стоянок для транспортных средств, летних лагерей для скота;</w:t>
      </w:r>
    </w:p>
    <w:bookmarkEnd w:id="93"/>
    <w:bookmarkStart w:name="z28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всех видов пестицидов и удобрений.</w:t>
      </w:r>
    </w:p>
    <w:bookmarkEnd w:id="94"/>
    <w:bookmarkStart w:name="z28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не допускается:</w:t>
      </w:r>
    </w:p>
    <w:bookmarkEnd w:id="95"/>
    <w:bookmarkStart w:name="z29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bookmarkEnd w:id="96"/>
    <w:bookmarkStart w:name="z29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 и государственным органом в сфере санитарно-эпидемиологического благополучия населения; </w:t>
      </w:r>
    </w:p>
    <w:bookmarkEnd w:id="97"/>
    <w:bookmarkStart w:name="z29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98"/>
    <w:bookmarkStart w:name="z29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bookmarkEnd w:id="99"/>
    <w:bookmarkStart w:name="z29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bookmarkEnd w:id="100"/>
    <w:bookmarkStart w:name="z29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bookmarkEnd w:id="101"/>
    <w:bookmarkStart w:name="z29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102"/>
    <w:bookmarkStart w:name="z29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bookmarkEnd w:id="1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октября 2023 года № 205-2263</w:t>
            </w:r>
          </w:p>
        </w:tc>
      </w:tr>
    </w:tbl>
    <w:bookmarkStart w:name="z299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города Астаны</w:t>
      </w:r>
    </w:p>
    <w:bookmarkEnd w:id="104"/>
    <w:bookmarkStart w:name="z30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Астаны от 5 августа 2004 года № 3-1-1587п "Об установлении водоохранных зон и полос на реках в административных границах города Нур-Султана" (зарегистрировано в Реестре государственной регистрации нормативных правовых актов за № 345).</w:t>
      </w:r>
    </w:p>
    <w:bookmarkEnd w:id="105"/>
    <w:bookmarkStart w:name="z30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Астаны от 6 ноября 2013 года № 205-1914 "О внесении дополнений в постановление акимата города Астаны от 5 августа 2004 года № 3-1-1587п "Об установлении водоохранных зон и полос на реках в административных границах города Астаны" (зарегистрировано в Реестре государственной регистрации нормативных правовых актов за № 791).</w:t>
      </w:r>
    </w:p>
    <w:bookmarkEnd w:id="106"/>
    <w:bookmarkStart w:name="z30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Нур-Султана от 19 августа 2020 года № 205-1718 "О внесении изменений и дополнений в постановление акимата города Астаны от 5 августа 2004 года № 3-1-1587п "Об установлении водоохранных зон и полос на реках в административных границах города Астаны" (зарегистрировано в Реестре государственной регистрации нормативных правовых актов за № 1284).</w:t>
      </w:r>
    </w:p>
    <w:bookmarkEnd w:id="107"/>
    <w:bookmarkStart w:name="z30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Астаны от 8 ноября 2017 года № 205-2327 "Об установлении водоохранных зон и полос на канале Нұра-Есіл" (зарегистрировано в Реестре государственной регистрации нормативных правовых актов за № 1140).</w:t>
      </w:r>
    </w:p>
    <w:bookmarkEnd w:id="108"/>
    <w:bookmarkStart w:name="z30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Нур-Султана от 3 августа 2021 года № 205-2630 "О внесении изменения в постановление акимата города Астаны от 8 ноября 2017 года № 205-2327 "Об установлении водоохранных зон и полос на канале Нұра-Есіл" (зарегистрировано в Реестре государственной регистрации нормативных правовых актов за № 23844).</w:t>
      </w:r>
    </w:p>
    <w:bookmarkEnd w:id="109"/>
    <w:bookmarkStart w:name="z30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 акимата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Нур-Султана от 9 сентября 2020 года № 205-1856 "Об установлении водоохранных зон и полос озера Талдыколь и отдельных участков канала Нұра-Есіл" (зарегистрировано в Реестре государственной регистрации нормативных правовых актов за № 1290).</w:t>
      </w:r>
    </w:p>
    <w:bookmarkEnd w:id="1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