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182" w:rsidRDefault="00EE430A" w:rsidP="001A0302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</w:t>
      </w:r>
      <w:proofErr w:type="spellStart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C48C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маусым</w:t>
      </w:r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</w:t>
      </w:r>
      <w:proofErr w:type="gramStart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ты</w:t>
      </w:r>
      <w:proofErr w:type="gramEnd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ң ақпаратқа қол жетімділігі бойынша жергілікті атқарушы органдар интернет ресурстарының жұмысына талдау</w:t>
      </w:r>
      <w:r w:rsidR="001A0302"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. </w:t>
      </w:r>
    </w:p>
    <w:p w:rsidR="00EE430A" w:rsidRPr="001A0302" w:rsidRDefault="00EE430A" w:rsidP="001A0302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Экология, геология және табиғат ресурстары минисрлігі 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EE430A" w:rsidRPr="001A0302" w:rsidRDefault="00EE430A" w:rsidP="00EE430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сәйкес:</w:t>
      </w:r>
    </w:p>
    <w:p w:rsidR="00EE430A" w:rsidRPr="001A0302" w:rsidRDefault="005C48C1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46</w:t>
      </w:r>
      <w:r w:rsidR="00770C55" w:rsidRPr="001A03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EE430A" w:rsidRPr="001A0302" w:rsidRDefault="00EE430A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C48C1">
        <w:rPr>
          <w:rFonts w:ascii="Times New Roman" w:eastAsia="Times New Roman" w:hAnsi="Times New Roman" w:cs="Times New Roman"/>
          <w:b/>
          <w:sz w:val="24"/>
          <w:szCs w:val="24"/>
        </w:rPr>
        <w:t>133</w:t>
      </w:r>
      <w:r w:rsidR="00770C55" w:rsidRPr="001A03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EE430A" w:rsidRPr="001A0302" w:rsidRDefault="00EE430A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оның ішінде:</w:t>
      </w:r>
    </w:p>
    <w:p w:rsidR="00EE430A" w:rsidRPr="001A0302" w:rsidRDefault="00A265AC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бұзушылықтар – </w:t>
      </w:r>
      <w:r w:rsidR="005C48C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45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EE430A" w:rsidRPr="001A0302" w:rsidRDefault="005C48C1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</w:t>
      </w:r>
      <w:r w:rsidR="00EE430A" w:rsidRPr="001A030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EE430A" w:rsidRDefault="00770C55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5C48C1">
        <w:rPr>
          <w:rFonts w:ascii="Times New Roman" w:eastAsia="Times New Roman" w:hAnsi="Times New Roman" w:cs="Times New Roman"/>
          <w:b/>
          <w:sz w:val="24"/>
          <w:szCs w:val="24"/>
        </w:rPr>
        <w:t>39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хаттама бойынша.</w:t>
      </w:r>
    </w:p>
    <w:p w:rsidR="00AF0A16" w:rsidRDefault="00AF0A16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7"/>
        <w:gridCol w:w="845"/>
        <w:gridCol w:w="848"/>
        <w:gridCol w:w="840"/>
        <w:gridCol w:w="709"/>
        <w:gridCol w:w="856"/>
        <w:gridCol w:w="855"/>
        <w:gridCol w:w="964"/>
        <w:gridCol w:w="964"/>
        <w:gridCol w:w="11"/>
        <w:gridCol w:w="898"/>
      </w:tblGrid>
      <w:tr w:rsidR="00C447CB" w:rsidRPr="008A75ED" w:rsidTr="009B4AF9">
        <w:trPr>
          <w:trHeight w:val="234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:rsidR="00C447CB" w:rsidRDefault="00C447CB" w:rsidP="00C447CB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C447CB" w:rsidRPr="001A0302" w:rsidRDefault="00C447CB" w:rsidP="00C447CB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</w:t>
            </w:r>
          </w:p>
          <w:p w:rsidR="00C447CB" w:rsidRPr="00C447CB" w:rsidRDefault="00C447CB" w:rsidP="00C447C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707" w:type="dxa"/>
            <w:vMerge w:val="restart"/>
            <w:shd w:val="clear" w:color="auto" w:fill="auto"/>
            <w:vAlign w:val="center"/>
            <w:hideMark/>
          </w:tcPr>
          <w:p w:rsidR="00C447CB" w:rsidRPr="008A75ED" w:rsidRDefault="00C447CB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1693" w:type="dxa"/>
            <w:gridSpan w:val="2"/>
            <w:shd w:val="clear" w:color="auto" w:fill="auto"/>
            <w:vAlign w:val="center"/>
            <w:hideMark/>
          </w:tcPr>
          <w:p w:rsidR="00C447CB" w:rsidRPr="008A75ED" w:rsidRDefault="00C447CB" w:rsidP="00C447CB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6097" w:type="dxa"/>
            <w:gridSpan w:val="8"/>
          </w:tcPr>
          <w:p w:rsidR="00C447CB" w:rsidRPr="008A75ED" w:rsidRDefault="00C447CB" w:rsidP="00C447CB">
            <w:pPr>
              <w:ind w:firstLine="567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                            </w:t>
            </w: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</w:tr>
      <w:tr w:rsidR="00C447CB" w:rsidRPr="008A75ED" w:rsidTr="009B4AF9">
        <w:trPr>
          <w:trHeight w:val="163"/>
        </w:trPr>
        <w:tc>
          <w:tcPr>
            <w:tcW w:w="534" w:type="dxa"/>
            <w:vMerge/>
            <w:shd w:val="clear" w:color="auto" w:fill="auto"/>
            <w:vAlign w:val="center"/>
            <w:hideMark/>
          </w:tcPr>
          <w:p w:rsidR="00C447CB" w:rsidRPr="008A75ED" w:rsidRDefault="00C447CB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  <w:hideMark/>
          </w:tcPr>
          <w:p w:rsidR="00C447CB" w:rsidRPr="008A75ED" w:rsidRDefault="00C447CB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 w:val="restart"/>
            <w:shd w:val="clear" w:color="auto" w:fill="auto"/>
            <w:vAlign w:val="center"/>
            <w:hideMark/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  <w:hideMark/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</w:t>
            </w:r>
            <w:r w:rsidRPr="008A75E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а</w:t>
            </w:r>
          </w:p>
        </w:tc>
        <w:tc>
          <w:tcPr>
            <w:tcW w:w="2405" w:type="dxa"/>
            <w:gridSpan w:val="3"/>
            <w:tcBorders>
              <w:right w:val="double" w:sz="4" w:space="0" w:color="auto"/>
            </w:tcBorders>
          </w:tcPr>
          <w:p w:rsidR="00C447CB" w:rsidRPr="008A75ED" w:rsidRDefault="00C447CB" w:rsidP="00C447C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1A030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3692" w:type="dxa"/>
            <w:gridSpan w:val="5"/>
            <w:tcBorders>
              <w:left w:val="double" w:sz="4" w:space="0" w:color="auto"/>
              <w:bottom w:val="single" w:sz="4" w:space="0" w:color="auto"/>
            </w:tcBorders>
            <w:shd w:val="clear" w:color="auto" w:fill="C4BC96"/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1A030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Хаттамалар</w:t>
            </w:r>
          </w:p>
        </w:tc>
      </w:tr>
      <w:tr w:rsidR="009B4AF9" w:rsidRPr="008A75ED" w:rsidTr="009B4AF9">
        <w:trPr>
          <w:trHeight w:val="1502"/>
        </w:trPr>
        <w:tc>
          <w:tcPr>
            <w:tcW w:w="534" w:type="dxa"/>
            <w:vMerge/>
            <w:shd w:val="clear" w:color="auto" w:fill="auto"/>
            <w:vAlign w:val="center"/>
          </w:tcPr>
          <w:p w:rsidR="00C447CB" w:rsidRPr="008A75ED" w:rsidRDefault="00C447CB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</w:tcPr>
          <w:p w:rsidR="00C447CB" w:rsidRPr="008A75ED" w:rsidRDefault="00C447CB" w:rsidP="00C447CB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5" w:type="dxa"/>
            <w:vMerge/>
            <w:shd w:val="clear" w:color="auto" w:fill="auto"/>
            <w:vAlign w:val="center"/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</w:tcPr>
          <w:p w:rsidR="00C447CB" w:rsidRPr="000D4C8F" w:rsidRDefault="00C447CB" w:rsidP="00C447CB">
            <w:pPr>
              <w:ind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күннен 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C447CB" w:rsidRPr="000D4C8F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A03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Сауалнама уақыты көрсетілмеген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shd w:val="clear" w:color="auto" w:fill="C4BC96"/>
          </w:tcPr>
          <w:p w:rsidR="00C447CB" w:rsidRPr="000D4C8F" w:rsidRDefault="00C447CB" w:rsidP="00C447CB">
            <w:pPr>
              <w:ind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Т</w:t>
            </w:r>
            <w:r w:rsidRPr="005C48C1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ыңдау өтетін күн көрсетілмеген</w:t>
            </w:r>
          </w:p>
        </w:tc>
        <w:tc>
          <w:tcPr>
            <w:tcW w:w="855" w:type="dxa"/>
            <w:tcBorders>
              <w:left w:val="double" w:sz="4" w:space="0" w:color="auto"/>
            </w:tcBorders>
            <w:shd w:val="clear" w:color="auto" w:fill="C4BC96"/>
            <w:noWrap/>
            <w:vAlign w:val="center"/>
          </w:tcPr>
          <w:p w:rsidR="00C447CB" w:rsidRPr="000D4C8F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C447CB" w:rsidRPr="000D4C8F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ж.к кешіктіріп салынған</w:t>
            </w:r>
          </w:p>
        </w:tc>
        <w:tc>
          <w:tcPr>
            <w:tcW w:w="964" w:type="dxa"/>
            <w:shd w:val="clear" w:color="auto" w:fill="C4BC96"/>
          </w:tcPr>
          <w:p w:rsidR="00C447CB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C447CB" w:rsidRPr="00645575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Сауалнама уақыты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5C48C1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көрсетілмеген</w:t>
            </w:r>
          </w:p>
        </w:tc>
        <w:tc>
          <w:tcPr>
            <w:tcW w:w="964" w:type="dxa"/>
            <w:shd w:val="clear" w:color="auto" w:fill="C4BC96"/>
            <w:vAlign w:val="center"/>
          </w:tcPr>
          <w:p w:rsidR="00C447CB" w:rsidRPr="00645575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Орналастыру күні көрсетілмеген</w:t>
            </w:r>
          </w:p>
        </w:tc>
        <w:tc>
          <w:tcPr>
            <w:tcW w:w="909" w:type="dxa"/>
            <w:gridSpan w:val="2"/>
            <w:shd w:val="clear" w:color="auto" w:fill="C4BC96"/>
            <w:vAlign w:val="center"/>
          </w:tcPr>
          <w:p w:rsidR="00C447CB" w:rsidRPr="00645575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1A030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 жоқ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8A75ED" w:rsidRDefault="009B4AF9" w:rsidP="00C447C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A75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145D0E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145D0E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145D0E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145D0E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145D0E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145D0E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145D0E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145D0E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9B4AF9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proofErr w:type="spellEnd"/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707" w:type="dxa"/>
            <w:shd w:val="clear" w:color="auto" w:fill="auto"/>
            <w:noWrap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707" w:type="dxa"/>
            <w:shd w:val="clear" w:color="auto" w:fill="auto"/>
            <w:noWrap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B4AF9" w:rsidRPr="008A75ED" w:rsidTr="009B4AF9">
        <w:trPr>
          <w:trHeight w:val="247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707" w:type="dxa"/>
            <w:shd w:val="clear" w:color="auto" w:fill="auto"/>
            <w:noWrap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B4AF9" w:rsidRPr="008A75ED" w:rsidTr="009B4AF9">
        <w:trPr>
          <w:trHeight w:val="118"/>
        </w:trPr>
        <w:tc>
          <w:tcPr>
            <w:tcW w:w="534" w:type="dxa"/>
            <w:shd w:val="clear" w:color="auto" w:fill="auto"/>
            <w:vAlign w:val="center"/>
            <w:hideMark/>
          </w:tcPr>
          <w:p w:rsidR="009B4AF9" w:rsidRPr="00C72673" w:rsidRDefault="009B4AF9" w:rsidP="00C447C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707" w:type="dxa"/>
            <w:shd w:val="clear" w:color="auto" w:fill="auto"/>
            <w:noWrap/>
            <w:vAlign w:val="center"/>
            <w:hideMark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6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9" w:type="dxa"/>
            <w:gridSpan w:val="2"/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B4AF9" w:rsidRPr="008A75ED" w:rsidTr="009B4AF9">
        <w:trPr>
          <w:trHeight w:val="118"/>
        </w:trPr>
        <w:tc>
          <w:tcPr>
            <w:tcW w:w="534" w:type="dxa"/>
            <w:shd w:val="clear" w:color="auto" w:fill="auto"/>
            <w:vAlign w:val="center"/>
          </w:tcPr>
          <w:p w:rsidR="009B4AF9" w:rsidRPr="00C72673" w:rsidRDefault="009B4AF9" w:rsidP="00C447CB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707" w:type="dxa"/>
            <w:shd w:val="clear" w:color="auto" w:fill="auto"/>
            <w:noWrap/>
            <w:vAlign w:val="center"/>
          </w:tcPr>
          <w:p w:rsidR="009B4AF9" w:rsidRPr="001A0302" w:rsidRDefault="009B4AF9" w:rsidP="001531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B4AF9" w:rsidRPr="00C72673" w:rsidRDefault="009B4AF9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447CB" w:rsidRPr="008A75ED" w:rsidTr="009B4AF9">
        <w:trPr>
          <w:trHeight w:val="142"/>
        </w:trPr>
        <w:tc>
          <w:tcPr>
            <w:tcW w:w="224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447CB" w:rsidRPr="008A75ED" w:rsidRDefault="009B4AF9" w:rsidP="00AF0A16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Маусым</w:t>
            </w:r>
            <w:r w:rsidRPr="001A03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айының қорытындысы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C447CB" w:rsidRPr="0004083F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146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C447CB" w:rsidRPr="0004083F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133</w:t>
            </w:r>
          </w:p>
        </w:tc>
        <w:tc>
          <w:tcPr>
            <w:tcW w:w="240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964" w:type="dxa"/>
            <w:tcBorders>
              <w:bottom w:val="single" w:sz="4" w:space="0" w:color="auto"/>
              <w:right w:val="single" w:sz="4" w:space="0" w:color="auto"/>
            </w:tcBorders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7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left w:val="single" w:sz="4" w:space="0" w:color="auto"/>
              <w:bottom w:val="single" w:sz="4" w:space="0" w:color="auto"/>
            </w:tcBorders>
          </w:tcPr>
          <w:p w:rsidR="00C447CB" w:rsidRPr="008A75ED" w:rsidRDefault="00C447CB" w:rsidP="00C447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29</w:t>
            </w:r>
          </w:p>
        </w:tc>
      </w:tr>
    </w:tbl>
    <w:p w:rsidR="00C447CB" w:rsidRPr="00AF0A16" w:rsidRDefault="00C447CB" w:rsidP="00AF0A16">
      <w:pPr>
        <w:widowControl w:val="0"/>
        <w:ind w:firstLine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E430A" w:rsidRPr="001A0302" w:rsidRDefault="00EE430A" w:rsidP="00AF0A16">
      <w:pPr>
        <w:ind w:firstLine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E430A" w:rsidRPr="00270C23" w:rsidRDefault="00EE430A" w:rsidP="00EE430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70C2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ақпаратты орналастыру бойынша (хабарландыру жариялау 20 күннен кем емес) Қағиданың 12-тармағының талаптары бойынша бұзушылықтар келесі ЖАО байқалады: </w:t>
      </w:r>
      <w:r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70C23" w:rsidRPr="00270C23">
        <w:rPr>
          <w:rFonts w:ascii="Times New Roman" w:hAnsi="Times New Roman" w:cs="Times New Roman"/>
          <w:i/>
          <w:sz w:val="24"/>
          <w:szCs w:val="24"/>
          <w:lang w:val="kk-KZ"/>
        </w:rPr>
        <w:t>Жамбыл</w:t>
      </w:r>
      <w:r w:rsidR="0096686D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(3).</w:t>
      </w:r>
    </w:p>
    <w:p w:rsidR="0096686D" w:rsidRPr="00270C23" w:rsidRDefault="00770C55" w:rsidP="0096686D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70C23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Сонымен қоса, қоғамдық тыңдаулардың сауалнама өткізу уақыты көрсетілмеген: </w:t>
      </w:r>
      <w:r w:rsidR="00270C23" w:rsidRPr="00270C23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96686D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</w:t>
      </w:r>
      <w:r w:rsidR="00270C23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96686D" w:rsidRPr="00270C23">
        <w:rPr>
          <w:rFonts w:ascii="Times New Roman" w:hAnsi="Times New Roman" w:cs="Times New Roman"/>
          <w:i/>
          <w:sz w:val="24"/>
          <w:szCs w:val="24"/>
          <w:lang w:val="kk-KZ"/>
        </w:rPr>
        <w:t>(1),</w:t>
      </w:r>
      <w:r w:rsidR="00270C23" w:rsidRPr="00270C23">
        <w:rPr>
          <w:rFonts w:ascii="Times New Roman" w:hAnsi="Times New Roman" w:cs="Times New Roman"/>
          <w:i/>
          <w:sz w:val="24"/>
          <w:szCs w:val="24"/>
          <w:lang w:val="kk-KZ"/>
        </w:rPr>
        <w:t>Жамбыл</w:t>
      </w:r>
      <w:r w:rsidR="0096686D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(1)</w:t>
      </w:r>
      <w:r w:rsidRPr="00270C23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270C23">
        <w:rPr>
          <w:rFonts w:ascii="Times New Roman" w:hAnsi="Times New Roman" w:cs="Times New Roman"/>
          <w:sz w:val="24"/>
          <w:szCs w:val="24"/>
          <w:lang w:val="kk-KZ"/>
        </w:rPr>
        <w:t xml:space="preserve"> және хабарландыруды орналастыру уақыты көрсетілмеген: </w:t>
      </w:r>
      <w:r w:rsidR="006A5182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96686D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Шымкент</w:t>
      </w:r>
      <w:r w:rsidR="00270C23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70C23" w:rsidRPr="00270C23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270C23" w:rsidRPr="00270C23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96686D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(1). </w:t>
      </w:r>
    </w:p>
    <w:p w:rsidR="00770C55" w:rsidRPr="00270C23" w:rsidRDefault="00770C55" w:rsidP="00770C55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95FE7" w:rsidRPr="00270C23" w:rsidRDefault="00770C55" w:rsidP="00770C55">
      <w:pPr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270C23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 және 28 т. талаптар бұзылғаны анықталды (хаттамалар орналастырылмаған)</w:t>
      </w:r>
      <w:r w:rsidRPr="00270C2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: </w:t>
      </w:r>
    </w:p>
    <w:p w:rsidR="00770C55" w:rsidRPr="00270C23" w:rsidRDefault="00270C23" w:rsidP="00393187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70C23">
        <w:rPr>
          <w:rFonts w:ascii="Times New Roman" w:hAnsi="Times New Roman" w:cs="Times New Roman"/>
          <w:i/>
          <w:sz w:val="24"/>
          <w:szCs w:val="24"/>
          <w:lang w:val="kk-KZ"/>
        </w:rPr>
        <w:t>Ақмола</w:t>
      </w:r>
      <w:r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B1093B"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. (2), </w:t>
      </w:r>
      <w:r w:rsidRPr="00270C23">
        <w:rPr>
          <w:rFonts w:ascii="Times New Roman" w:hAnsi="Times New Roman" w:cs="Times New Roman"/>
          <w:sz w:val="24"/>
          <w:szCs w:val="24"/>
        </w:rPr>
        <w:t xml:space="preserve"> </w:t>
      </w:r>
      <w:r w:rsidRPr="00270C23">
        <w:rPr>
          <w:rFonts w:ascii="Times New Roman" w:hAnsi="Times New Roman" w:cs="Times New Roman"/>
          <w:bCs/>
          <w:i/>
          <w:sz w:val="24"/>
          <w:szCs w:val="24"/>
        </w:rPr>
        <w:t>А</w:t>
      </w:r>
      <w:r w:rsidRPr="00270C23">
        <w:rPr>
          <w:rFonts w:ascii="Times New Roman" w:hAnsi="Times New Roman" w:cs="Times New Roman"/>
          <w:bCs/>
          <w:i/>
          <w:sz w:val="24"/>
          <w:szCs w:val="24"/>
          <w:lang w:val="kk-KZ"/>
        </w:rPr>
        <w:t>қтөбе</w:t>
      </w:r>
      <w:r w:rsidR="00B1093B"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обл. (2), Алмат</w:t>
      </w:r>
      <w:r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ы </w:t>
      </w:r>
      <w:r w:rsidR="00B1093B"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обл. (10), </w:t>
      </w:r>
      <w:proofErr w:type="spellStart"/>
      <w:r w:rsidRPr="00270C23">
        <w:rPr>
          <w:rFonts w:ascii="Times New Roman" w:hAnsi="Times New Roman" w:cs="Times New Roman"/>
          <w:bCs/>
          <w:i/>
          <w:sz w:val="24"/>
          <w:szCs w:val="24"/>
        </w:rPr>
        <w:t>Шығыс</w:t>
      </w:r>
      <w:proofErr w:type="spellEnd"/>
      <w:r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270C23">
        <w:rPr>
          <w:rFonts w:ascii="Times New Roman" w:hAnsi="Times New Roman" w:cs="Times New Roman"/>
          <w:bCs/>
          <w:i/>
          <w:sz w:val="24"/>
          <w:szCs w:val="24"/>
        </w:rPr>
        <w:t>Қазақстан</w:t>
      </w:r>
      <w:proofErr w:type="spellEnd"/>
      <w:r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270C23">
        <w:rPr>
          <w:rFonts w:ascii="Times New Roman" w:hAnsi="Times New Roman" w:cs="Times New Roman"/>
          <w:bCs/>
          <w:i/>
          <w:sz w:val="24"/>
          <w:szCs w:val="24"/>
        </w:rPr>
        <w:t>облысы</w:t>
      </w:r>
      <w:proofErr w:type="spellEnd"/>
      <w:r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(3), Жамбыл</w:t>
      </w:r>
      <w:r w:rsidR="00B1093B"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обл. (5), </w:t>
      </w:r>
      <w:r w:rsidRPr="00270C23">
        <w:rPr>
          <w:rFonts w:ascii="Times New Roman" w:hAnsi="Times New Roman" w:cs="Times New Roman"/>
          <w:bCs/>
          <w:i/>
          <w:sz w:val="24"/>
          <w:szCs w:val="24"/>
          <w:lang w:val="kk-KZ"/>
        </w:rPr>
        <w:t>Қарағанд</w:t>
      </w:r>
      <w:r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ы </w:t>
      </w:r>
      <w:r w:rsidR="00B1093B"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обл. (1), </w:t>
      </w:r>
      <w:r w:rsidRPr="00270C23">
        <w:rPr>
          <w:rFonts w:ascii="Times New Roman" w:hAnsi="Times New Roman" w:cs="Times New Roman"/>
          <w:bCs/>
          <w:i/>
          <w:sz w:val="24"/>
          <w:szCs w:val="24"/>
          <w:lang w:val="kk-KZ"/>
        </w:rPr>
        <w:t>Қостанай</w:t>
      </w:r>
      <w:r w:rsidR="00B1093B"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обл. (3), </w:t>
      </w:r>
      <w:r w:rsidRPr="00270C23">
        <w:rPr>
          <w:rFonts w:ascii="Times New Roman" w:hAnsi="Times New Roman" w:cs="Times New Roman"/>
          <w:bCs/>
          <w:i/>
          <w:sz w:val="24"/>
          <w:szCs w:val="24"/>
          <w:lang w:val="kk-KZ"/>
        </w:rPr>
        <w:t>Қызылорда</w:t>
      </w:r>
      <w:r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B1093B"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обл. (2), </w:t>
      </w:r>
      <w:proofErr w:type="spellStart"/>
      <w:r w:rsidRPr="00270C23">
        <w:rPr>
          <w:rFonts w:ascii="Times New Roman" w:hAnsi="Times New Roman" w:cs="Times New Roman"/>
          <w:bCs/>
          <w:i/>
          <w:sz w:val="24"/>
          <w:szCs w:val="24"/>
        </w:rPr>
        <w:t>Солтү</w:t>
      </w:r>
      <w:proofErr w:type="gramStart"/>
      <w:r w:rsidRPr="00270C23">
        <w:rPr>
          <w:rFonts w:ascii="Times New Roman" w:hAnsi="Times New Roman" w:cs="Times New Roman"/>
          <w:bCs/>
          <w:i/>
          <w:sz w:val="24"/>
          <w:szCs w:val="24"/>
        </w:rPr>
        <w:t>ст</w:t>
      </w:r>
      <w:proofErr w:type="gramEnd"/>
      <w:r w:rsidRPr="00270C23">
        <w:rPr>
          <w:rFonts w:ascii="Times New Roman" w:hAnsi="Times New Roman" w:cs="Times New Roman"/>
          <w:bCs/>
          <w:i/>
          <w:sz w:val="24"/>
          <w:szCs w:val="24"/>
        </w:rPr>
        <w:t>ік</w:t>
      </w:r>
      <w:proofErr w:type="spellEnd"/>
      <w:r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270C23">
        <w:rPr>
          <w:rFonts w:ascii="Times New Roman" w:hAnsi="Times New Roman" w:cs="Times New Roman"/>
          <w:bCs/>
          <w:i/>
          <w:sz w:val="24"/>
          <w:szCs w:val="24"/>
        </w:rPr>
        <w:t>Қазақстан</w:t>
      </w:r>
      <w:proofErr w:type="spellEnd"/>
      <w:r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270C23">
        <w:rPr>
          <w:rFonts w:ascii="Times New Roman" w:hAnsi="Times New Roman" w:cs="Times New Roman"/>
          <w:bCs/>
          <w:i/>
          <w:sz w:val="24"/>
          <w:szCs w:val="24"/>
        </w:rPr>
        <w:t>облысы</w:t>
      </w:r>
      <w:proofErr w:type="spellEnd"/>
      <w:r w:rsidRPr="00270C2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B1093B" w:rsidRPr="00270C23">
        <w:rPr>
          <w:rFonts w:ascii="Times New Roman" w:hAnsi="Times New Roman" w:cs="Times New Roman"/>
          <w:bCs/>
          <w:i/>
          <w:sz w:val="24"/>
          <w:szCs w:val="24"/>
        </w:rPr>
        <w:t>(1)</w:t>
      </w:r>
      <w:r w:rsidR="00B1093B" w:rsidRPr="00270C23">
        <w:rPr>
          <w:bCs/>
          <w:i/>
          <w:sz w:val="24"/>
          <w:szCs w:val="24"/>
        </w:rPr>
        <w:t xml:space="preserve">; </w:t>
      </w:r>
      <w:r w:rsidRPr="00270C23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Pr="00270C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770C55" w:rsidRPr="00270C23">
        <w:rPr>
          <w:rFonts w:ascii="Times New Roman" w:hAnsi="Times New Roman" w:cs="Times New Roman"/>
          <w:sz w:val="24"/>
          <w:szCs w:val="24"/>
          <w:lang w:val="kk-KZ"/>
        </w:rPr>
        <w:t>де хаттаманың салыну уақыты бұзылған (7 жұмыс күнінен кешіктіріп</w:t>
      </w:r>
      <w:r w:rsidR="00770C55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): </w:t>
      </w:r>
      <w:r w:rsidRPr="00270C23">
        <w:rPr>
          <w:i/>
          <w:sz w:val="24"/>
          <w:szCs w:val="24"/>
        </w:rPr>
        <w:t>Алматы</w:t>
      </w:r>
      <w:r w:rsidR="00B1093B" w:rsidRPr="00270C23">
        <w:rPr>
          <w:i/>
          <w:sz w:val="24"/>
          <w:szCs w:val="24"/>
        </w:rPr>
        <w:t xml:space="preserve"> обл. (2).</w:t>
      </w:r>
    </w:p>
    <w:p w:rsidR="001A0302" w:rsidRPr="00270C23" w:rsidRDefault="00770C55" w:rsidP="00B1093B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70C23">
        <w:rPr>
          <w:rFonts w:ascii="Times New Roman" w:hAnsi="Times New Roman" w:cs="Times New Roman"/>
          <w:sz w:val="24"/>
          <w:szCs w:val="24"/>
          <w:lang w:val="kk-KZ"/>
        </w:rPr>
        <w:t xml:space="preserve">Сонымен бірге хаттаманың орналастыру уақыты көрсетілмей салынғаны анықталды: </w:t>
      </w:r>
      <w:r w:rsidR="00270C23" w:rsidRPr="00270C23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Шығыс Қазақстан облысы </w:t>
      </w:r>
      <w:r w:rsidR="00270C23" w:rsidRPr="00270C23">
        <w:rPr>
          <w:rFonts w:ascii="Times New Roman" w:hAnsi="Times New Roman" w:cs="Times New Roman"/>
          <w:i/>
          <w:sz w:val="24"/>
          <w:szCs w:val="24"/>
          <w:lang w:val="kk-KZ"/>
        </w:rPr>
        <w:t>(1), Жамбыл</w:t>
      </w:r>
      <w:r w:rsidR="00B1093B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обл.(1); </w:t>
      </w:r>
      <w:r w:rsidR="00270C23" w:rsidRPr="00270C23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270C23" w:rsidRPr="00270C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</w:t>
      </w:r>
      <w:r w:rsidR="00270C23" w:rsidRPr="00270C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ауалнама уақыты көрсетілмеген</w:t>
      </w:r>
      <w:r w:rsidR="00B1093B" w:rsidRPr="00270C23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270C23" w:rsidRPr="00270C23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B1093B" w:rsidRPr="00270C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(6).</w:t>
      </w:r>
    </w:p>
    <w:p w:rsidR="00770C55" w:rsidRPr="00270C23" w:rsidRDefault="00770C55" w:rsidP="00770C55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270C23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осы бұзушылықтарды жоюға байланысты қажетті шараларды қолдану  және қоғамдық тыңдаулар туралы ақпаратты орналастырған кезде Қағидалардың талаптарын сақтау керек.</w:t>
      </w:r>
      <w:r w:rsidRPr="00270C23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p w:rsidR="000A5A93" w:rsidRPr="00EE430A" w:rsidRDefault="00270C23">
      <w:pPr>
        <w:rPr>
          <w:lang w:val="kk-KZ"/>
        </w:rPr>
      </w:pPr>
      <w:bookmarkStart w:id="0" w:name="_GoBack"/>
      <w:bookmarkEnd w:id="0"/>
    </w:p>
    <w:sectPr w:rsidR="000A5A93" w:rsidRPr="00EE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30A"/>
    <w:rsid w:val="00001975"/>
    <w:rsid w:val="000F0066"/>
    <w:rsid w:val="001012DE"/>
    <w:rsid w:val="00185F3D"/>
    <w:rsid w:val="001A0302"/>
    <w:rsid w:val="00270C23"/>
    <w:rsid w:val="00274869"/>
    <w:rsid w:val="00393187"/>
    <w:rsid w:val="003B7983"/>
    <w:rsid w:val="00576284"/>
    <w:rsid w:val="005C48C1"/>
    <w:rsid w:val="006A5182"/>
    <w:rsid w:val="006D5C64"/>
    <w:rsid w:val="00770C55"/>
    <w:rsid w:val="00895FE7"/>
    <w:rsid w:val="0096686D"/>
    <w:rsid w:val="009B4AF9"/>
    <w:rsid w:val="00A265AC"/>
    <w:rsid w:val="00AA22B3"/>
    <w:rsid w:val="00AE1E5E"/>
    <w:rsid w:val="00AF0A16"/>
    <w:rsid w:val="00B1093B"/>
    <w:rsid w:val="00BD4822"/>
    <w:rsid w:val="00C447CB"/>
    <w:rsid w:val="00CA33FE"/>
    <w:rsid w:val="00E07217"/>
    <w:rsid w:val="00EE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0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43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430A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next w:val="a3"/>
    <w:uiPriority w:val="39"/>
    <w:rsid w:val="00E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43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43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E43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0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43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430A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next w:val="a3"/>
    <w:uiPriority w:val="39"/>
    <w:rsid w:val="00E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43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43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E43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2020-07-02T14:59:00Z</dcterms:created>
  <dcterms:modified xsi:type="dcterms:W3CDTF">2020-07-02T15:27:00Z</dcterms:modified>
</cp:coreProperties>
</file>