
<file path=[Content_Types].xml><?xml version="1.0" encoding="utf-8"?>
<Types xmlns="http://schemas.openxmlformats.org/package/2006/content-types">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198A" w:rsidRPr="00B0047F" w:rsidRDefault="00B4198A" w:rsidP="00B4198A">
      <w:pPr>
        <w:pStyle w:val="a3"/>
        <w:jc w:val="center"/>
        <w:rPr>
          <w:rFonts w:ascii="Times New Roman" w:hAnsi="Times New Roman" w:cs="Times New Roman"/>
          <w:b/>
          <w:sz w:val="32"/>
          <w:szCs w:val="32"/>
        </w:rPr>
      </w:pPr>
      <w:bookmarkStart w:id="0" w:name="_GoBack"/>
      <w:bookmarkEnd w:id="0"/>
      <w:r w:rsidRPr="00B0047F">
        <w:rPr>
          <w:rFonts w:ascii="Times New Roman" w:hAnsi="Times New Roman" w:cs="Times New Roman"/>
          <w:b/>
          <w:sz w:val="32"/>
          <w:szCs w:val="32"/>
        </w:rPr>
        <w:t>Состояние окружающей среды</w:t>
      </w:r>
    </w:p>
    <w:p w:rsidR="00B4198A" w:rsidRPr="00B0047F" w:rsidRDefault="00B4198A" w:rsidP="00B4198A">
      <w:pPr>
        <w:pStyle w:val="a3"/>
        <w:jc w:val="center"/>
        <w:rPr>
          <w:rFonts w:ascii="Times New Roman" w:hAnsi="Times New Roman" w:cs="Times New Roman"/>
          <w:b/>
          <w:sz w:val="32"/>
          <w:szCs w:val="32"/>
        </w:rPr>
      </w:pPr>
      <w:r w:rsidRPr="00B0047F">
        <w:rPr>
          <w:rFonts w:ascii="Times New Roman" w:hAnsi="Times New Roman" w:cs="Times New Roman"/>
          <w:b/>
          <w:sz w:val="32"/>
          <w:szCs w:val="32"/>
        </w:rPr>
        <w:t xml:space="preserve">на территории Республики Казахстан за </w:t>
      </w:r>
      <w:r w:rsidR="001323A2" w:rsidRPr="008C35B3">
        <w:rPr>
          <w:rFonts w:ascii="Times New Roman" w:hAnsi="Times New Roman" w:cs="Times New Roman"/>
          <w:b/>
          <w:sz w:val="32"/>
          <w:szCs w:val="32"/>
          <w:lang w:val="kk-KZ"/>
        </w:rPr>
        <w:t>ию</w:t>
      </w:r>
      <w:r w:rsidR="007913B1" w:rsidRPr="008C35B3">
        <w:rPr>
          <w:rFonts w:ascii="Times New Roman" w:hAnsi="Times New Roman" w:cs="Times New Roman"/>
          <w:b/>
          <w:sz w:val="32"/>
          <w:szCs w:val="32"/>
          <w:lang w:val="kk-KZ"/>
        </w:rPr>
        <w:t>ль</w:t>
      </w:r>
      <w:r w:rsidR="003E2783" w:rsidRPr="00B0047F">
        <w:rPr>
          <w:rFonts w:ascii="Times New Roman" w:hAnsi="Times New Roman" w:cs="Times New Roman"/>
          <w:b/>
          <w:sz w:val="32"/>
          <w:szCs w:val="32"/>
        </w:rPr>
        <w:t xml:space="preserve"> </w:t>
      </w:r>
      <w:r w:rsidRPr="00B0047F">
        <w:rPr>
          <w:rFonts w:ascii="Times New Roman" w:hAnsi="Times New Roman" w:cs="Times New Roman"/>
          <w:b/>
          <w:sz w:val="32"/>
          <w:szCs w:val="32"/>
        </w:rPr>
        <w:t>2019 года</w:t>
      </w:r>
    </w:p>
    <w:p w:rsidR="00374832" w:rsidRPr="00B0047F" w:rsidRDefault="00374832"/>
    <w:p w:rsidR="00B4198A" w:rsidRPr="00B0047F" w:rsidRDefault="00F413F5" w:rsidP="00B4198A">
      <w:pPr>
        <w:ind w:left="-142"/>
        <w:jc w:val="center"/>
        <w:rPr>
          <w:rFonts w:ascii="Times New Roman" w:hAnsi="Times New Roman"/>
          <w:b/>
          <w:sz w:val="28"/>
          <w:szCs w:val="28"/>
        </w:rPr>
      </w:pPr>
      <w:r w:rsidRPr="00B0047F">
        <w:rPr>
          <w:noProof/>
        </w:rPr>
        <w:drawing>
          <wp:inline distT="0" distB="0" distL="0" distR="0">
            <wp:extent cx="6061224" cy="3673502"/>
            <wp:effectExtent l="19050" t="0" r="0" b="0"/>
            <wp:docPr id="3" name="Рисунок 1" descr="ÐÐ°ÑÑÐ¸Ð½ÐºÐ¸ Ð¿Ð¾ Ð·Ð°Ð¿ÑÐ¾ÑÑ Ð¼Ð°Ð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ÐÐ°ÑÑÐ¸Ð½ÐºÐ¸ Ð¿Ð¾ Ð·Ð°Ð¿ÑÐ¾ÑÑ Ð¼Ð°Ð¹"/>
                    <pic:cNvPicPr>
                      <a:picLocks noChangeAspect="1" noChangeArrowheads="1"/>
                    </pic:cNvPicPr>
                  </pic:nvPicPr>
                  <pic:blipFill>
                    <a:blip r:embed="rId4"/>
                    <a:srcRect/>
                    <a:stretch>
                      <a:fillRect/>
                    </a:stretch>
                  </pic:blipFill>
                  <pic:spPr bwMode="auto">
                    <a:xfrm>
                      <a:off x="0" y="0"/>
                      <a:ext cx="6062876" cy="3674503"/>
                    </a:xfrm>
                    <a:prstGeom prst="rect">
                      <a:avLst/>
                    </a:prstGeom>
                    <a:noFill/>
                    <a:ln w="9525">
                      <a:noFill/>
                      <a:miter lim="800000"/>
                      <a:headEnd/>
                      <a:tailEnd/>
                    </a:ln>
                  </pic:spPr>
                </pic:pic>
              </a:graphicData>
            </a:graphic>
          </wp:inline>
        </w:drawing>
      </w:r>
    </w:p>
    <w:p w:rsidR="00B4198A" w:rsidRPr="00B0047F" w:rsidRDefault="00B4198A" w:rsidP="00B4198A">
      <w:pPr>
        <w:ind w:left="-142"/>
        <w:jc w:val="center"/>
        <w:rPr>
          <w:rFonts w:ascii="Times New Roman" w:hAnsi="Times New Roman"/>
          <w:b/>
          <w:sz w:val="28"/>
          <w:szCs w:val="28"/>
        </w:rPr>
      </w:pPr>
      <w:r w:rsidRPr="00B0047F">
        <w:rPr>
          <w:rFonts w:ascii="Times New Roman" w:hAnsi="Times New Roman"/>
          <w:b/>
          <w:sz w:val="28"/>
          <w:szCs w:val="28"/>
        </w:rPr>
        <w:t>Состояние загрязнения атмосферного воздуха</w:t>
      </w:r>
    </w:p>
    <w:p w:rsidR="00B4198A" w:rsidRPr="00184E88" w:rsidRDefault="00B4198A" w:rsidP="001323A2">
      <w:pPr>
        <w:pStyle w:val="a3"/>
        <w:ind w:firstLine="567"/>
        <w:jc w:val="both"/>
        <w:rPr>
          <w:rFonts w:ascii="Times New Roman" w:hAnsi="Times New Roman" w:cs="Times New Roman"/>
          <w:sz w:val="28"/>
          <w:szCs w:val="28"/>
        </w:rPr>
      </w:pPr>
      <w:r w:rsidRPr="00B0047F">
        <w:rPr>
          <w:rFonts w:ascii="Times New Roman" w:hAnsi="Times New Roman" w:cs="Times New Roman"/>
          <w:sz w:val="28"/>
          <w:szCs w:val="28"/>
        </w:rPr>
        <w:tab/>
      </w:r>
      <w:r w:rsidRPr="00184E88">
        <w:rPr>
          <w:rFonts w:ascii="Times New Roman" w:hAnsi="Times New Roman" w:cs="Times New Roman"/>
          <w:sz w:val="28"/>
          <w:szCs w:val="28"/>
        </w:rPr>
        <w:t>Уровень загрязнения атмосферного воздуха характеризуются следующим образом:</w:t>
      </w:r>
    </w:p>
    <w:p w:rsidR="007913B1" w:rsidRPr="00184E88" w:rsidRDefault="0058555C" w:rsidP="00184E88">
      <w:pPr>
        <w:spacing w:after="0" w:line="0" w:lineRule="atLeast"/>
        <w:ind w:firstLine="567"/>
        <w:jc w:val="both"/>
        <w:rPr>
          <w:rFonts w:ascii="Times New Roman" w:hAnsi="Times New Roman"/>
          <w:iCs/>
          <w:color w:val="000000" w:themeColor="text1"/>
          <w:sz w:val="28"/>
          <w:szCs w:val="28"/>
          <w:lang w:val="kk-KZ"/>
        </w:rPr>
      </w:pPr>
      <w:r w:rsidRPr="00184E88">
        <w:rPr>
          <w:rFonts w:cs="Times New Roman"/>
        </w:rPr>
        <w:tab/>
      </w:r>
      <w:r w:rsidR="00502965" w:rsidRPr="00184E88">
        <w:rPr>
          <w:rFonts w:ascii="Times New Roman" w:hAnsi="Times New Roman" w:cs="Times New Roman"/>
          <w:sz w:val="28"/>
          <w:szCs w:val="28"/>
        </w:rPr>
        <w:t xml:space="preserve">По расчетам СИ и НП, в </w:t>
      </w:r>
      <w:r w:rsidR="001323A2" w:rsidRPr="00184E88">
        <w:rPr>
          <w:rFonts w:ascii="Times New Roman" w:hAnsi="Times New Roman" w:cs="Times New Roman"/>
          <w:sz w:val="28"/>
          <w:szCs w:val="28"/>
          <w:lang w:val="kk-KZ"/>
        </w:rPr>
        <w:t>июне</w:t>
      </w:r>
      <w:r w:rsidR="00502965" w:rsidRPr="00184E88">
        <w:rPr>
          <w:rFonts w:ascii="Times New Roman" w:hAnsi="Times New Roman" w:cs="Times New Roman"/>
          <w:sz w:val="28"/>
          <w:szCs w:val="28"/>
          <w:lang w:val="kk-KZ"/>
        </w:rPr>
        <w:t xml:space="preserve"> </w:t>
      </w:r>
      <w:r w:rsidR="00502965" w:rsidRPr="00184E88">
        <w:rPr>
          <w:rFonts w:ascii="Times New Roman" w:hAnsi="Times New Roman" w:cs="Times New Roman"/>
          <w:sz w:val="28"/>
          <w:szCs w:val="28"/>
        </w:rPr>
        <w:t xml:space="preserve">месяце к классу </w:t>
      </w:r>
      <w:r w:rsidR="00502965" w:rsidRPr="00184E88">
        <w:rPr>
          <w:rFonts w:ascii="Times New Roman" w:hAnsi="Times New Roman" w:cs="Times New Roman"/>
          <w:i/>
          <w:sz w:val="28"/>
          <w:szCs w:val="28"/>
        </w:rPr>
        <w:t xml:space="preserve">очень высокого уровня загрязнения </w:t>
      </w:r>
      <w:r w:rsidR="00502965" w:rsidRPr="00184E88">
        <w:rPr>
          <w:rFonts w:ascii="Times New Roman" w:hAnsi="Times New Roman" w:cs="Times New Roman"/>
          <w:sz w:val="28"/>
          <w:szCs w:val="28"/>
        </w:rPr>
        <w:t xml:space="preserve">(СИ – более 10, НП – более 50%) отнесены: </w:t>
      </w:r>
      <w:r w:rsidR="001323A2" w:rsidRPr="00184E88">
        <w:rPr>
          <w:rFonts w:ascii="Times New Roman" w:hAnsi="Times New Roman"/>
          <w:bCs/>
          <w:iCs/>
          <w:color w:val="000000" w:themeColor="text1"/>
          <w:sz w:val="28"/>
          <w:szCs w:val="28"/>
        </w:rPr>
        <w:t>гг.</w:t>
      </w:r>
      <w:r w:rsidR="007913B1" w:rsidRPr="00184E88">
        <w:rPr>
          <w:rFonts w:ascii="Times New Roman" w:hAnsi="Times New Roman"/>
          <w:bCs/>
          <w:iCs/>
          <w:color w:val="000000" w:themeColor="text1"/>
          <w:sz w:val="28"/>
          <w:szCs w:val="28"/>
          <w:lang w:val="kk-KZ"/>
        </w:rPr>
        <w:t xml:space="preserve"> </w:t>
      </w:r>
      <w:proofErr w:type="spellStart"/>
      <w:r w:rsidR="007913B1" w:rsidRPr="00184E88">
        <w:rPr>
          <w:rFonts w:ascii="Times New Roman" w:hAnsi="Times New Roman"/>
          <w:bCs/>
          <w:iCs/>
          <w:color w:val="000000" w:themeColor="text1"/>
          <w:sz w:val="28"/>
          <w:szCs w:val="28"/>
        </w:rPr>
        <w:t>Нур</w:t>
      </w:r>
      <w:proofErr w:type="spellEnd"/>
      <w:r w:rsidR="007913B1" w:rsidRPr="00184E88">
        <w:rPr>
          <w:rFonts w:ascii="Times New Roman" w:hAnsi="Times New Roman"/>
          <w:bCs/>
          <w:iCs/>
          <w:color w:val="000000" w:themeColor="text1"/>
          <w:sz w:val="28"/>
          <w:szCs w:val="28"/>
        </w:rPr>
        <w:t>-Султан</w:t>
      </w:r>
      <w:r w:rsidR="007913B1" w:rsidRPr="00184E88">
        <w:rPr>
          <w:rFonts w:ascii="Times New Roman" w:hAnsi="Times New Roman"/>
          <w:bCs/>
          <w:iCs/>
          <w:color w:val="000000" w:themeColor="text1"/>
          <w:sz w:val="28"/>
          <w:szCs w:val="28"/>
          <w:lang w:val="kk-KZ"/>
        </w:rPr>
        <w:t>, Жезказган, Темиртау</w:t>
      </w:r>
      <w:r w:rsidR="007913B1" w:rsidRPr="00184E88">
        <w:rPr>
          <w:rFonts w:ascii="Times New Roman" w:hAnsi="Times New Roman"/>
          <w:iCs/>
          <w:color w:val="000000" w:themeColor="text1"/>
          <w:sz w:val="28"/>
          <w:szCs w:val="28"/>
        </w:rPr>
        <w:t>;</w:t>
      </w:r>
    </w:p>
    <w:p w:rsidR="001323A2" w:rsidRPr="00184E88" w:rsidRDefault="00502965" w:rsidP="00184E88">
      <w:pPr>
        <w:spacing w:after="0" w:line="240" w:lineRule="auto"/>
        <w:ind w:firstLine="567"/>
        <w:jc w:val="both"/>
        <w:rPr>
          <w:rFonts w:ascii="Times New Roman" w:hAnsi="Times New Roman"/>
          <w:iCs/>
          <w:color w:val="000000" w:themeColor="text1"/>
          <w:sz w:val="28"/>
          <w:szCs w:val="28"/>
          <w:lang w:val="kk-KZ"/>
        </w:rPr>
      </w:pPr>
      <w:r w:rsidRPr="00184E88">
        <w:rPr>
          <w:rFonts w:ascii="Times New Roman" w:hAnsi="Times New Roman" w:cs="Times New Roman"/>
          <w:i/>
          <w:sz w:val="28"/>
          <w:szCs w:val="28"/>
          <w:lang w:val="kk-KZ"/>
        </w:rPr>
        <w:tab/>
        <w:t xml:space="preserve">К высокому уровню загрязнения </w:t>
      </w:r>
      <w:r w:rsidRPr="00184E88">
        <w:rPr>
          <w:rFonts w:ascii="Times New Roman" w:hAnsi="Times New Roman" w:cs="Times New Roman"/>
          <w:sz w:val="28"/>
          <w:szCs w:val="28"/>
          <w:lang w:val="kk-KZ"/>
        </w:rPr>
        <w:t xml:space="preserve">(СИ – 5-10, НП – 20-49%) относятся: </w:t>
      </w:r>
      <w:r w:rsidR="001323A2" w:rsidRPr="00184E88">
        <w:rPr>
          <w:rFonts w:ascii="Times New Roman" w:hAnsi="Times New Roman"/>
          <w:iCs/>
          <w:color w:val="000000" w:themeColor="text1"/>
          <w:sz w:val="28"/>
          <w:szCs w:val="28"/>
          <w:lang w:val="kk-KZ"/>
        </w:rPr>
        <w:t>гг.</w:t>
      </w:r>
      <w:r w:rsidR="007913B1" w:rsidRPr="00184E88">
        <w:rPr>
          <w:rFonts w:ascii="Times New Roman" w:hAnsi="Times New Roman"/>
          <w:bCs/>
          <w:iCs/>
          <w:color w:val="000000" w:themeColor="text1"/>
          <w:sz w:val="28"/>
          <w:szCs w:val="28"/>
          <w:lang w:val="kk-KZ"/>
        </w:rPr>
        <w:t xml:space="preserve"> Актобе, </w:t>
      </w:r>
      <w:r w:rsidR="007913B1" w:rsidRPr="00184E88">
        <w:rPr>
          <w:rFonts w:ascii="Times New Roman" w:hAnsi="Times New Roman"/>
          <w:iCs/>
          <w:color w:val="000000" w:themeColor="text1"/>
          <w:sz w:val="28"/>
          <w:szCs w:val="28"/>
        </w:rPr>
        <w:t>Алматы,</w:t>
      </w:r>
      <w:r w:rsidR="007913B1" w:rsidRPr="00184E88">
        <w:rPr>
          <w:rFonts w:ascii="Times New Roman" w:hAnsi="Times New Roman"/>
          <w:bCs/>
          <w:iCs/>
          <w:color w:val="000000" w:themeColor="text1"/>
          <w:sz w:val="28"/>
          <w:szCs w:val="28"/>
          <w:lang w:val="kk-KZ"/>
        </w:rPr>
        <w:t xml:space="preserve"> Усть-Каменогорск, </w:t>
      </w:r>
      <w:r w:rsidR="00F36F82">
        <w:rPr>
          <w:rFonts w:ascii="Times New Roman" w:hAnsi="Times New Roman"/>
          <w:bCs/>
          <w:iCs/>
          <w:color w:val="000000" w:themeColor="text1"/>
          <w:sz w:val="28"/>
          <w:szCs w:val="28"/>
          <w:lang w:val="kk-KZ"/>
        </w:rPr>
        <w:t>Балхаш</w:t>
      </w:r>
      <w:r w:rsidR="001323A2" w:rsidRPr="00184E88">
        <w:rPr>
          <w:rFonts w:ascii="Times New Roman" w:hAnsi="Times New Roman"/>
          <w:color w:val="000000" w:themeColor="text1"/>
          <w:sz w:val="28"/>
          <w:szCs w:val="28"/>
          <w:lang w:val="kk-KZ"/>
        </w:rPr>
        <w:t>;</w:t>
      </w:r>
    </w:p>
    <w:p w:rsidR="001323A2" w:rsidRPr="00184E88" w:rsidRDefault="00502965" w:rsidP="00184E88">
      <w:pPr>
        <w:spacing w:after="0" w:line="0" w:lineRule="atLeast"/>
        <w:ind w:firstLine="567"/>
        <w:jc w:val="both"/>
        <w:rPr>
          <w:rFonts w:ascii="Times New Roman" w:hAnsi="Times New Roman"/>
          <w:bCs/>
          <w:iCs/>
          <w:color w:val="000000" w:themeColor="text1"/>
          <w:sz w:val="28"/>
          <w:szCs w:val="28"/>
          <w:lang w:val="kk-KZ"/>
        </w:rPr>
      </w:pPr>
      <w:r w:rsidRPr="00184E88">
        <w:rPr>
          <w:rFonts w:ascii="Times New Roman" w:hAnsi="Times New Roman" w:cs="Times New Roman"/>
          <w:i/>
          <w:sz w:val="28"/>
          <w:szCs w:val="28"/>
          <w:lang w:val="kk-KZ"/>
        </w:rPr>
        <w:tab/>
        <w:t xml:space="preserve">К повышенному уровню загрязнения </w:t>
      </w:r>
      <w:r w:rsidRPr="00184E88">
        <w:rPr>
          <w:rFonts w:ascii="Times New Roman" w:hAnsi="Times New Roman" w:cs="Times New Roman"/>
          <w:sz w:val="28"/>
          <w:szCs w:val="28"/>
          <w:lang w:val="kk-KZ"/>
        </w:rPr>
        <w:t xml:space="preserve">(СИ – 2-4, НП – 1-19%) относятся: </w:t>
      </w:r>
      <w:r w:rsidR="001323A2" w:rsidRPr="00184E88">
        <w:rPr>
          <w:rFonts w:ascii="Times New Roman" w:hAnsi="Times New Roman"/>
          <w:iCs/>
          <w:color w:val="000000" w:themeColor="text1"/>
          <w:sz w:val="28"/>
          <w:szCs w:val="28"/>
          <w:lang w:val="kk-KZ"/>
        </w:rPr>
        <w:t>гг.</w:t>
      </w:r>
      <w:r w:rsidR="001323A2" w:rsidRPr="00184E88">
        <w:rPr>
          <w:rFonts w:ascii="Times New Roman" w:hAnsi="Times New Roman"/>
          <w:color w:val="000000" w:themeColor="text1"/>
          <w:sz w:val="28"/>
          <w:szCs w:val="28"/>
          <w:lang w:val="kk-KZ"/>
        </w:rPr>
        <w:t xml:space="preserve"> </w:t>
      </w:r>
      <w:r w:rsidR="007913B1" w:rsidRPr="00184E88">
        <w:rPr>
          <w:rFonts w:ascii="Times New Roman" w:hAnsi="Times New Roman"/>
          <w:iCs/>
          <w:color w:val="000000" w:themeColor="text1"/>
          <w:sz w:val="28"/>
          <w:szCs w:val="28"/>
          <w:lang w:val="kk-KZ"/>
        </w:rPr>
        <w:t xml:space="preserve">Кокшетау, </w:t>
      </w:r>
      <w:r w:rsidR="007913B1" w:rsidRPr="00184E88">
        <w:rPr>
          <w:rFonts w:ascii="Times New Roman" w:hAnsi="Times New Roman"/>
          <w:color w:val="000000" w:themeColor="text1"/>
          <w:sz w:val="28"/>
          <w:szCs w:val="28"/>
          <w:lang w:val="kk-KZ"/>
        </w:rPr>
        <w:t xml:space="preserve">Атбасар, </w:t>
      </w:r>
      <w:r w:rsidR="007913B1" w:rsidRPr="00184E88">
        <w:rPr>
          <w:rFonts w:ascii="Times New Roman" w:hAnsi="Times New Roman"/>
          <w:iCs/>
          <w:color w:val="000000" w:themeColor="text1"/>
          <w:sz w:val="28"/>
          <w:szCs w:val="28"/>
          <w:lang w:val="kk-KZ"/>
        </w:rPr>
        <w:t xml:space="preserve">СКФМ «Боровое», </w:t>
      </w:r>
      <w:r w:rsidR="007913B1" w:rsidRPr="00184E88">
        <w:rPr>
          <w:rFonts w:ascii="Times New Roman" w:hAnsi="Times New Roman"/>
          <w:color w:val="000000" w:themeColor="text1"/>
          <w:sz w:val="28"/>
          <w:szCs w:val="28"/>
          <w:lang w:val="kk-KZ"/>
        </w:rPr>
        <w:t>ЩБКЗ,</w:t>
      </w:r>
      <w:r w:rsidR="007913B1" w:rsidRPr="00184E88">
        <w:rPr>
          <w:rFonts w:ascii="Times New Roman" w:hAnsi="Times New Roman"/>
          <w:iCs/>
          <w:color w:val="000000" w:themeColor="text1"/>
          <w:sz w:val="28"/>
          <w:szCs w:val="28"/>
          <w:lang w:val="kk-KZ"/>
        </w:rPr>
        <w:t xml:space="preserve"> </w:t>
      </w:r>
      <w:r w:rsidR="007913B1" w:rsidRPr="00184E88">
        <w:rPr>
          <w:rFonts w:ascii="Times New Roman" w:hAnsi="Times New Roman"/>
          <w:bCs/>
          <w:iCs/>
          <w:color w:val="000000" w:themeColor="text1"/>
          <w:sz w:val="28"/>
          <w:szCs w:val="28"/>
          <w:lang w:val="kk-KZ"/>
        </w:rPr>
        <w:t>Талдыкорган, Атырау,</w:t>
      </w:r>
      <w:r w:rsidR="00F36F82" w:rsidRPr="00F36F82">
        <w:rPr>
          <w:rFonts w:ascii="Times New Roman" w:hAnsi="Times New Roman"/>
          <w:bCs/>
          <w:iCs/>
          <w:color w:val="000000" w:themeColor="text1"/>
          <w:sz w:val="28"/>
          <w:szCs w:val="28"/>
          <w:lang w:val="kk-KZ"/>
        </w:rPr>
        <w:t xml:space="preserve"> </w:t>
      </w:r>
      <w:r w:rsidR="00F36F82" w:rsidRPr="00184E88">
        <w:rPr>
          <w:rFonts w:ascii="Times New Roman" w:hAnsi="Times New Roman"/>
          <w:bCs/>
          <w:iCs/>
          <w:color w:val="000000" w:themeColor="text1"/>
          <w:sz w:val="28"/>
          <w:szCs w:val="28"/>
          <w:lang w:val="kk-KZ"/>
        </w:rPr>
        <w:t xml:space="preserve">Караганда, </w:t>
      </w:r>
      <w:r w:rsidR="007913B1" w:rsidRPr="00184E88">
        <w:rPr>
          <w:rFonts w:ascii="Times New Roman" w:hAnsi="Times New Roman"/>
          <w:iCs/>
          <w:color w:val="000000" w:themeColor="text1"/>
          <w:sz w:val="28"/>
          <w:szCs w:val="28"/>
          <w:lang w:val="kk-KZ"/>
        </w:rPr>
        <w:t xml:space="preserve"> </w:t>
      </w:r>
      <w:r w:rsidR="007913B1" w:rsidRPr="00184E88">
        <w:rPr>
          <w:rFonts w:ascii="Times New Roman" w:hAnsi="Times New Roman"/>
          <w:bCs/>
          <w:iCs/>
          <w:color w:val="000000" w:themeColor="text1"/>
          <w:sz w:val="28"/>
          <w:szCs w:val="28"/>
          <w:lang w:val="kk-KZ"/>
        </w:rPr>
        <w:t xml:space="preserve">Костанай, Рудный, </w:t>
      </w:r>
      <w:r w:rsidR="007913B1" w:rsidRPr="00184E88">
        <w:rPr>
          <w:rFonts w:ascii="Times New Roman" w:hAnsi="Times New Roman"/>
          <w:iCs/>
          <w:color w:val="000000" w:themeColor="text1"/>
          <w:sz w:val="28"/>
          <w:szCs w:val="28"/>
          <w:lang w:val="kk-KZ"/>
        </w:rPr>
        <w:t xml:space="preserve">Актау, Жанаозен, </w:t>
      </w:r>
      <w:r w:rsidR="007913B1" w:rsidRPr="00184E88">
        <w:rPr>
          <w:rFonts w:ascii="Times New Roman" w:hAnsi="Times New Roman"/>
          <w:bCs/>
          <w:iCs/>
          <w:color w:val="000000" w:themeColor="text1"/>
          <w:sz w:val="28"/>
          <w:szCs w:val="28"/>
          <w:lang w:val="kk-KZ"/>
        </w:rPr>
        <w:t xml:space="preserve">Тараз, Каратау, </w:t>
      </w:r>
      <w:r w:rsidR="007913B1" w:rsidRPr="00184E88">
        <w:rPr>
          <w:rFonts w:ascii="Times New Roman" w:hAnsi="Times New Roman"/>
          <w:iCs/>
          <w:color w:val="000000" w:themeColor="text1"/>
          <w:sz w:val="28"/>
          <w:szCs w:val="28"/>
          <w:lang w:val="kk-KZ"/>
        </w:rPr>
        <w:t xml:space="preserve">Шу, Уральск, Аксай, </w:t>
      </w:r>
      <w:r w:rsidR="007913B1" w:rsidRPr="00184E88">
        <w:rPr>
          <w:rFonts w:ascii="Times New Roman" w:hAnsi="Times New Roman"/>
          <w:bCs/>
          <w:iCs/>
          <w:color w:val="000000" w:themeColor="text1"/>
          <w:sz w:val="28"/>
          <w:szCs w:val="28"/>
          <w:lang w:val="kk-KZ"/>
        </w:rPr>
        <w:t xml:space="preserve">Петропавловск, Риддер, Семей, </w:t>
      </w:r>
      <w:r w:rsidR="007913B1" w:rsidRPr="00184E88">
        <w:rPr>
          <w:rFonts w:ascii="Times New Roman" w:hAnsi="Times New Roman"/>
          <w:iCs/>
          <w:color w:val="000000" w:themeColor="text1"/>
          <w:sz w:val="28"/>
          <w:szCs w:val="28"/>
          <w:lang w:val="kk-KZ"/>
        </w:rPr>
        <w:t xml:space="preserve">Кызылорда, </w:t>
      </w:r>
      <w:r w:rsidR="007913B1" w:rsidRPr="00184E88">
        <w:rPr>
          <w:rFonts w:ascii="Times New Roman" w:hAnsi="Times New Roman"/>
          <w:bCs/>
          <w:iCs/>
          <w:color w:val="000000" w:themeColor="text1"/>
          <w:sz w:val="28"/>
          <w:szCs w:val="28"/>
          <w:lang w:val="kk-KZ"/>
        </w:rPr>
        <w:t>Шымкент</w:t>
      </w:r>
      <w:r w:rsidR="00F36F82">
        <w:rPr>
          <w:rFonts w:ascii="Times New Roman" w:hAnsi="Times New Roman"/>
          <w:bCs/>
          <w:iCs/>
          <w:color w:val="000000" w:themeColor="text1"/>
          <w:sz w:val="28"/>
          <w:szCs w:val="28"/>
          <w:lang w:val="kk-KZ"/>
        </w:rPr>
        <w:t>,</w:t>
      </w:r>
      <w:r w:rsidR="00F36F82" w:rsidRPr="00F36F82">
        <w:rPr>
          <w:rFonts w:ascii="Times New Roman" w:hAnsi="Times New Roman"/>
          <w:bCs/>
          <w:iCs/>
          <w:color w:val="000000" w:themeColor="text1"/>
          <w:sz w:val="28"/>
          <w:szCs w:val="28"/>
          <w:lang w:val="kk-KZ"/>
        </w:rPr>
        <w:t xml:space="preserve"> </w:t>
      </w:r>
      <w:r w:rsidR="00F36F82" w:rsidRPr="00184E88">
        <w:rPr>
          <w:rFonts w:ascii="Times New Roman" w:hAnsi="Times New Roman"/>
          <w:bCs/>
          <w:iCs/>
          <w:color w:val="000000" w:themeColor="text1"/>
          <w:sz w:val="28"/>
          <w:szCs w:val="28"/>
          <w:lang w:val="kk-KZ"/>
        </w:rPr>
        <w:t>Туркестан</w:t>
      </w:r>
      <w:r w:rsidR="007913B1" w:rsidRPr="00184E88">
        <w:rPr>
          <w:rFonts w:ascii="Times New Roman" w:hAnsi="Times New Roman"/>
          <w:bCs/>
          <w:iCs/>
          <w:color w:val="000000" w:themeColor="text1"/>
          <w:sz w:val="28"/>
          <w:szCs w:val="28"/>
          <w:lang w:val="kk-KZ"/>
        </w:rPr>
        <w:t xml:space="preserve"> и пп.</w:t>
      </w:r>
      <w:r w:rsidR="007913B1" w:rsidRPr="00184E88">
        <w:rPr>
          <w:rFonts w:ascii="Times New Roman" w:hAnsi="Times New Roman"/>
          <w:color w:val="000000" w:themeColor="text1"/>
          <w:sz w:val="28"/>
          <w:szCs w:val="28"/>
          <w:lang w:val="kk-KZ"/>
        </w:rPr>
        <w:t xml:space="preserve">Глубокое, </w:t>
      </w:r>
      <w:r w:rsidR="007913B1" w:rsidRPr="00184E88">
        <w:rPr>
          <w:rFonts w:ascii="Times New Roman" w:hAnsi="Times New Roman"/>
          <w:bCs/>
          <w:iCs/>
          <w:color w:val="000000" w:themeColor="text1"/>
          <w:sz w:val="28"/>
          <w:szCs w:val="28"/>
          <w:lang w:val="kk-KZ"/>
        </w:rPr>
        <w:t>Кордай</w:t>
      </w:r>
      <w:r w:rsidR="007913B1" w:rsidRPr="00184E88">
        <w:rPr>
          <w:rFonts w:ascii="Times New Roman" w:hAnsi="Times New Roman"/>
          <w:iCs/>
          <w:color w:val="000000" w:themeColor="text1"/>
          <w:sz w:val="28"/>
          <w:szCs w:val="28"/>
          <w:lang w:val="kk-KZ"/>
        </w:rPr>
        <w:t>,</w:t>
      </w:r>
      <w:r w:rsidR="007913B1" w:rsidRPr="00184E88">
        <w:rPr>
          <w:rFonts w:ascii="Times New Roman" w:hAnsi="Times New Roman"/>
          <w:color w:val="000000" w:themeColor="text1"/>
          <w:sz w:val="28"/>
          <w:szCs w:val="28"/>
          <w:lang w:val="kk-KZ"/>
        </w:rPr>
        <w:t xml:space="preserve"> </w:t>
      </w:r>
      <w:r w:rsidR="007913B1" w:rsidRPr="00184E88">
        <w:rPr>
          <w:rFonts w:ascii="Times New Roman" w:hAnsi="Times New Roman"/>
          <w:iCs/>
          <w:color w:val="000000" w:themeColor="text1"/>
          <w:sz w:val="28"/>
          <w:szCs w:val="28"/>
          <w:lang w:val="kk-KZ"/>
        </w:rPr>
        <w:t>Акай</w:t>
      </w:r>
      <w:r w:rsidR="007913B1" w:rsidRPr="00184E88">
        <w:rPr>
          <w:rFonts w:ascii="Times New Roman" w:hAnsi="Times New Roman"/>
          <w:color w:val="000000" w:themeColor="text1"/>
          <w:sz w:val="28"/>
          <w:szCs w:val="28"/>
          <w:lang w:val="kk-KZ"/>
        </w:rPr>
        <w:t>;</w:t>
      </w:r>
    </w:p>
    <w:p w:rsidR="00EA265E" w:rsidRPr="007913B1" w:rsidRDefault="00502965" w:rsidP="00184E88">
      <w:pPr>
        <w:pStyle w:val="a3"/>
        <w:ind w:firstLine="567"/>
        <w:jc w:val="both"/>
        <w:rPr>
          <w:rFonts w:ascii="Times New Roman" w:hAnsi="Times New Roman" w:cs="Times New Roman"/>
          <w:sz w:val="28"/>
          <w:szCs w:val="28"/>
          <w:lang w:val="kk-KZ"/>
        </w:rPr>
      </w:pPr>
      <w:r w:rsidRPr="00184E88">
        <w:rPr>
          <w:rFonts w:ascii="Times New Roman" w:hAnsi="Times New Roman" w:cs="Times New Roman"/>
          <w:i/>
          <w:sz w:val="28"/>
          <w:szCs w:val="28"/>
          <w:lang w:val="kk-KZ"/>
        </w:rPr>
        <w:tab/>
        <w:t xml:space="preserve">К низкому уровню загрязнения </w:t>
      </w:r>
      <w:r w:rsidRPr="00184E88">
        <w:rPr>
          <w:rFonts w:ascii="Times New Roman" w:hAnsi="Times New Roman" w:cs="Times New Roman"/>
          <w:sz w:val="28"/>
          <w:szCs w:val="28"/>
          <w:lang w:val="kk-KZ"/>
        </w:rPr>
        <w:t xml:space="preserve">(СИ – 0-1, НП – 0%) относятся: гг.  </w:t>
      </w:r>
      <w:r w:rsidR="001323A2" w:rsidRPr="00184E88">
        <w:rPr>
          <w:rFonts w:ascii="Times New Roman" w:hAnsi="Times New Roman"/>
          <w:iCs/>
          <w:color w:val="000000" w:themeColor="text1"/>
          <w:sz w:val="28"/>
          <w:szCs w:val="28"/>
          <w:lang w:val="kk-KZ"/>
        </w:rPr>
        <w:t>гг.</w:t>
      </w:r>
      <w:r w:rsidR="007913B1" w:rsidRPr="00184E88">
        <w:rPr>
          <w:rFonts w:ascii="Times New Roman" w:hAnsi="Times New Roman"/>
          <w:iCs/>
          <w:color w:val="000000" w:themeColor="text1"/>
          <w:sz w:val="28"/>
          <w:szCs w:val="28"/>
          <w:lang w:val="kk-KZ"/>
        </w:rPr>
        <w:t xml:space="preserve"> Степногорск, Алтай, Кульсары, </w:t>
      </w:r>
      <w:r w:rsidR="007913B1" w:rsidRPr="00184E88">
        <w:rPr>
          <w:rFonts w:ascii="Times New Roman" w:hAnsi="Times New Roman"/>
          <w:bCs/>
          <w:iCs/>
          <w:color w:val="000000" w:themeColor="text1"/>
          <w:sz w:val="28"/>
          <w:szCs w:val="28"/>
          <w:lang w:val="kk-KZ"/>
        </w:rPr>
        <w:t xml:space="preserve">Сарань, </w:t>
      </w:r>
      <w:r w:rsidR="007913B1" w:rsidRPr="00184E88">
        <w:rPr>
          <w:rFonts w:ascii="Times New Roman" w:hAnsi="Times New Roman"/>
          <w:iCs/>
          <w:color w:val="000000" w:themeColor="text1"/>
          <w:sz w:val="28"/>
          <w:szCs w:val="28"/>
          <w:lang w:val="kk-KZ"/>
        </w:rPr>
        <w:t xml:space="preserve">Жанатас, Павлодар, Экибастуз, Аксу, </w:t>
      </w:r>
      <w:r w:rsidR="007913B1" w:rsidRPr="00184E88">
        <w:rPr>
          <w:rFonts w:ascii="Times New Roman" w:hAnsi="Times New Roman"/>
          <w:bCs/>
          <w:iCs/>
          <w:color w:val="000000" w:themeColor="text1"/>
          <w:sz w:val="28"/>
          <w:szCs w:val="28"/>
          <w:lang w:val="kk-KZ"/>
        </w:rPr>
        <w:t>Кентау и</w:t>
      </w:r>
      <w:r w:rsidR="007913B1" w:rsidRPr="00184E88">
        <w:rPr>
          <w:rFonts w:ascii="Times New Roman" w:hAnsi="Times New Roman"/>
          <w:iCs/>
          <w:color w:val="000000" w:themeColor="text1"/>
          <w:sz w:val="28"/>
          <w:szCs w:val="28"/>
          <w:lang w:val="kk-KZ"/>
        </w:rPr>
        <w:t xml:space="preserve"> пп. Январцево, Карабалык, Торетам, Бейнеу</w:t>
      </w:r>
      <w:r w:rsidR="00B52D1C" w:rsidRPr="00184E88">
        <w:rPr>
          <w:rFonts w:ascii="Times New Roman" w:hAnsi="Times New Roman"/>
          <w:bCs/>
          <w:iCs/>
          <w:color w:val="000000" w:themeColor="text1"/>
          <w:sz w:val="28"/>
          <w:szCs w:val="28"/>
          <w:lang w:val="kk-KZ"/>
        </w:rPr>
        <w:t>.</w:t>
      </w:r>
    </w:p>
    <w:p w:rsidR="00B4198A" w:rsidRPr="00B0047F" w:rsidRDefault="00B4198A" w:rsidP="00EA265E">
      <w:pPr>
        <w:pStyle w:val="a3"/>
        <w:ind w:firstLine="567"/>
        <w:jc w:val="both"/>
        <w:rPr>
          <w:rFonts w:ascii="Times New Roman" w:hAnsi="Times New Roman" w:cs="Times New Roman"/>
          <w:sz w:val="28"/>
          <w:szCs w:val="28"/>
          <w:lang w:val="kk-KZ"/>
        </w:rPr>
      </w:pPr>
    </w:p>
    <w:p w:rsidR="008B7E13" w:rsidRPr="00B0047F" w:rsidRDefault="00F36F82" w:rsidP="00184E88">
      <w:pPr>
        <w:spacing w:line="0" w:lineRule="atLeast"/>
        <w:ind w:left="-284" w:firstLine="284"/>
        <w:jc w:val="both"/>
        <w:rPr>
          <w:rFonts w:ascii="Times New Roman" w:hAnsi="Times New Roman"/>
          <w:iCs/>
          <w:sz w:val="28"/>
          <w:szCs w:val="28"/>
          <w:lang w:val="kk-KZ"/>
        </w:rPr>
      </w:pPr>
      <w:r>
        <w:rPr>
          <w:noProof/>
        </w:rPr>
        <w:lastRenderedPageBreak/>
        <w:drawing>
          <wp:inline distT="0" distB="0" distL="0" distR="0" wp14:anchorId="2AA5EDDE" wp14:editId="3AA32189">
            <wp:extent cx="5940425" cy="7484233"/>
            <wp:effectExtent l="0" t="0" r="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rsidR="008B7E13" w:rsidRPr="00B0047F" w:rsidRDefault="008B7E13" w:rsidP="008B7E13">
      <w:pPr>
        <w:jc w:val="center"/>
        <w:rPr>
          <w:rFonts w:ascii="Times New Roman" w:hAnsi="Times New Roman"/>
          <w:b/>
          <w:i/>
        </w:rPr>
      </w:pPr>
      <w:r w:rsidRPr="00184E88">
        <w:rPr>
          <w:rFonts w:ascii="Times New Roman" w:hAnsi="Times New Roman"/>
          <w:b/>
          <w:i/>
        </w:rPr>
        <w:t xml:space="preserve">Значение </w:t>
      </w:r>
      <w:r w:rsidRPr="00184E88">
        <w:rPr>
          <w:rFonts w:ascii="Times New Roman" w:hAnsi="Times New Roman"/>
          <w:b/>
          <w:i/>
          <w:lang w:val="kk-KZ"/>
        </w:rPr>
        <w:t>стандартного индекса (</w:t>
      </w:r>
      <w:r w:rsidRPr="00184E88">
        <w:rPr>
          <w:rFonts w:ascii="Times New Roman" w:hAnsi="Times New Roman"/>
          <w:b/>
          <w:i/>
        </w:rPr>
        <w:t>СИ</w:t>
      </w:r>
      <w:r w:rsidRPr="00184E88">
        <w:rPr>
          <w:rFonts w:ascii="Times New Roman" w:hAnsi="Times New Roman"/>
          <w:b/>
          <w:i/>
          <w:lang w:val="kk-KZ"/>
        </w:rPr>
        <w:t xml:space="preserve">) в </w:t>
      </w:r>
      <w:r w:rsidRPr="00184E88">
        <w:rPr>
          <w:rFonts w:ascii="Times New Roman" w:hAnsi="Times New Roman"/>
          <w:b/>
          <w:i/>
        </w:rPr>
        <w:t>населенных</w:t>
      </w:r>
      <w:r w:rsidR="00430EE6" w:rsidRPr="00184E88">
        <w:rPr>
          <w:rFonts w:ascii="Times New Roman" w:hAnsi="Times New Roman"/>
          <w:b/>
          <w:i/>
        </w:rPr>
        <w:t xml:space="preserve"> </w:t>
      </w:r>
      <w:r w:rsidRPr="00184E88">
        <w:rPr>
          <w:rFonts w:ascii="Times New Roman" w:hAnsi="Times New Roman"/>
          <w:b/>
          <w:i/>
        </w:rPr>
        <w:t>пунктах Республики Казахстан</w:t>
      </w:r>
    </w:p>
    <w:p w:rsidR="00B4198A" w:rsidRPr="00B0047F" w:rsidRDefault="00F36F82" w:rsidP="008B7E13">
      <w:pPr>
        <w:spacing w:line="0" w:lineRule="atLeast"/>
        <w:jc w:val="both"/>
        <w:rPr>
          <w:rFonts w:ascii="Times New Roman" w:hAnsi="Times New Roman"/>
          <w:iCs/>
          <w:sz w:val="28"/>
          <w:szCs w:val="28"/>
        </w:rPr>
      </w:pPr>
      <w:r>
        <w:rPr>
          <w:noProof/>
        </w:rPr>
        <w:drawing>
          <wp:inline distT="0" distB="0" distL="0" distR="0" wp14:anchorId="6234F8D7" wp14:editId="253B4958">
            <wp:extent cx="5940425" cy="7675899"/>
            <wp:effectExtent l="0" t="0" r="0" b="0"/>
            <wp:docPr id="15" name="Диаграмма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8B7E13" w:rsidRPr="00184E88" w:rsidRDefault="008B7E13" w:rsidP="008B7E13">
      <w:pPr>
        <w:pStyle w:val="a3"/>
        <w:jc w:val="center"/>
        <w:rPr>
          <w:rFonts w:ascii="Times New Roman" w:hAnsi="Times New Roman" w:cs="Times New Roman"/>
          <w:b/>
          <w:i/>
          <w:sz w:val="24"/>
          <w:szCs w:val="24"/>
          <w:lang w:val="kk-KZ"/>
        </w:rPr>
      </w:pPr>
      <w:r w:rsidRPr="00184E88">
        <w:rPr>
          <w:rFonts w:ascii="Times New Roman" w:hAnsi="Times New Roman" w:cs="Times New Roman"/>
          <w:b/>
          <w:i/>
          <w:sz w:val="24"/>
          <w:szCs w:val="24"/>
          <w:lang w:val="kk-KZ"/>
        </w:rPr>
        <w:t>Значение наибольшой повторяемости (НП) в населенных пунктах</w:t>
      </w:r>
    </w:p>
    <w:p w:rsidR="008B7E13" w:rsidRPr="00B0047F" w:rsidRDefault="008B7E13" w:rsidP="008B7E13">
      <w:pPr>
        <w:pStyle w:val="a3"/>
        <w:jc w:val="center"/>
        <w:rPr>
          <w:rFonts w:ascii="Times New Roman" w:hAnsi="Times New Roman" w:cs="Times New Roman"/>
          <w:b/>
          <w:i/>
          <w:sz w:val="24"/>
          <w:szCs w:val="24"/>
          <w:lang w:val="kk-KZ"/>
        </w:rPr>
      </w:pPr>
      <w:r w:rsidRPr="00184E88">
        <w:rPr>
          <w:rFonts w:ascii="Times New Roman" w:hAnsi="Times New Roman" w:cs="Times New Roman"/>
          <w:b/>
          <w:i/>
          <w:sz w:val="24"/>
          <w:szCs w:val="24"/>
          <w:lang w:val="kk-KZ"/>
        </w:rPr>
        <w:t>Республики Казахстан</w:t>
      </w:r>
    </w:p>
    <w:p w:rsidR="00B4198A" w:rsidRPr="00B0047F" w:rsidRDefault="00B4198A">
      <w:pPr>
        <w:rPr>
          <w:lang w:val="kk-KZ"/>
        </w:rPr>
      </w:pPr>
    </w:p>
    <w:p w:rsidR="008B7E13" w:rsidRPr="00B0047F" w:rsidRDefault="008B7E13">
      <w:pPr>
        <w:rPr>
          <w:lang w:val="kk-KZ"/>
        </w:rPr>
      </w:pPr>
    </w:p>
    <w:p w:rsidR="00430EE6" w:rsidRPr="00B0047F" w:rsidRDefault="00430EE6">
      <w:pPr>
        <w:rPr>
          <w:lang w:val="kk-KZ"/>
        </w:rPr>
      </w:pPr>
    </w:p>
    <w:p w:rsidR="00430EE6" w:rsidRPr="00B0047F" w:rsidRDefault="00430EE6">
      <w:pPr>
        <w:rPr>
          <w:lang w:val="kk-KZ"/>
        </w:rPr>
      </w:pPr>
    </w:p>
    <w:p w:rsidR="008B7E13" w:rsidRDefault="008B7E13" w:rsidP="007D640B">
      <w:pPr>
        <w:ind w:left="-142"/>
        <w:jc w:val="center"/>
        <w:rPr>
          <w:rFonts w:ascii="Times New Roman" w:hAnsi="Times New Roman"/>
          <w:b/>
          <w:sz w:val="28"/>
          <w:szCs w:val="28"/>
        </w:rPr>
      </w:pPr>
      <w:r w:rsidRPr="008C35B3">
        <w:rPr>
          <w:rFonts w:ascii="Times New Roman" w:hAnsi="Times New Roman"/>
          <w:b/>
          <w:sz w:val="28"/>
          <w:szCs w:val="28"/>
        </w:rPr>
        <w:t>Состояние поверхностных вод</w:t>
      </w:r>
    </w:p>
    <w:p w:rsidR="008C35B3" w:rsidRPr="003D52B5" w:rsidRDefault="008C35B3" w:rsidP="008C35B3">
      <w:pPr>
        <w:spacing w:after="0" w:line="240" w:lineRule="auto"/>
        <w:ind w:firstLine="709"/>
        <w:jc w:val="both"/>
        <w:rPr>
          <w:rFonts w:ascii="Times New Roman" w:eastAsia="Times New Roman" w:hAnsi="Times New Roman" w:cs="Times New Roman"/>
          <w:sz w:val="28"/>
          <w:szCs w:val="28"/>
          <w:lang w:eastAsia="en-US" w:bidi="en-US"/>
        </w:rPr>
      </w:pPr>
      <w:r w:rsidRPr="003D52B5">
        <w:rPr>
          <w:rFonts w:ascii="Times New Roman" w:eastAsia="Times New Roman" w:hAnsi="Times New Roman" w:cs="Times New Roman"/>
          <w:sz w:val="28"/>
          <w:szCs w:val="28"/>
          <w:u w:val="single"/>
          <w:lang w:eastAsia="en-US" w:bidi="en-US"/>
        </w:rPr>
        <w:t>по Единой классификации</w:t>
      </w:r>
      <w:r w:rsidRPr="003D52B5">
        <w:rPr>
          <w:rFonts w:ascii="Times New Roman" w:eastAsia="Times New Roman" w:hAnsi="Times New Roman" w:cs="Times New Roman"/>
          <w:sz w:val="28"/>
          <w:szCs w:val="28"/>
          <w:lang w:eastAsia="en-US" w:bidi="en-US"/>
        </w:rPr>
        <w:t xml:space="preserve"> качество воды водных объектов РК оценивается</w:t>
      </w:r>
      <w:r w:rsidRPr="003D52B5">
        <w:rPr>
          <w:rFonts w:ascii="Times New Roman" w:eastAsia="Times New Roman" w:hAnsi="Times New Roman" w:cs="Times New Roman"/>
          <w:sz w:val="28"/>
          <w:szCs w:val="28"/>
          <w:lang w:val="kk-KZ" w:eastAsia="en-US" w:bidi="en-US"/>
        </w:rPr>
        <w:t xml:space="preserve"> </w:t>
      </w:r>
      <w:r w:rsidRPr="003D52B5">
        <w:rPr>
          <w:rFonts w:ascii="Times New Roman" w:eastAsia="Times New Roman" w:hAnsi="Times New Roman" w:cs="Times New Roman"/>
          <w:sz w:val="28"/>
          <w:szCs w:val="28"/>
          <w:lang w:eastAsia="en-US" w:bidi="en-US"/>
        </w:rPr>
        <w:t>следующим образом:</w:t>
      </w:r>
    </w:p>
    <w:p w:rsidR="008C35B3" w:rsidRPr="003D52B5" w:rsidRDefault="008C35B3" w:rsidP="008C35B3">
      <w:pPr>
        <w:tabs>
          <w:tab w:val="left" w:pos="7797"/>
        </w:tabs>
        <w:spacing w:after="0" w:line="240" w:lineRule="auto"/>
        <w:ind w:firstLine="426"/>
        <w:jc w:val="both"/>
        <w:rPr>
          <w:rFonts w:ascii="Times New Roman" w:eastAsia="Times New Roman" w:hAnsi="Times New Roman" w:cs="Times New Roman"/>
          <w:sz w:val="28"/>
          <w:szCs w:val="28"/>
          <w:lang w:val="kk-KZ" w:eastAsia="en-US" w:bidi="en-US"/>
        </w:rPr>
      </w:pPr>
      <w:r w:rsidRPr="003D52B5">
        <w:rPr>
          <w:rFonts w:ascii="Times New Roman" w:eastAsia="Times New Roman" w:hAnsi="Times New Roman" w:cs="Times New Roman"/>
          <w:b/>
          <w:sz w:val="28"/>
          <w:szCs w:val="28"/>
          <w:lang w:eastAsia="en-US" w:bidi="en-US"/>
        </w:rPr>
        <w:t xml:space="preserve">- 1 класс </w:t>
      </w:r>
      <w:r w:rsidRPr="003D52B5">
        <w:rPr>
          <w:rFonts w:ascii="Times New Roman" w:eastAsia="Times New Roman" w:hAnsi="Times New Roman" w:cs="Times New Roman"/>
          <w:sz w:val="28"/>
          <w:szCs w:val="28"/>
          <w:lang w:eastAsia="en-US" w:bidi="en-US"/>
        </w:rPr>
        <w:t xml:space="preserve">– </w:t>
      </w:r>
      <w:r w:rsidRPr="003D52B5">
        <w:rPr>
          <w:rFonts w:ascii="Times New Roman" w:eastAsia="Times New Roman" w:hAnsi="Times New Roman" w:cs="Times New Roman"/>
          <w:sz w:val="28"/>
          <w:szCs w:val="28"/>
          <w:lang w:val="kk-KZ" w:eastAsia="en-US" w:bidi="en-US"/>
        </w:rPr>
        <w:t xml:space="preserve">4 </w:t>
      </w:r>
      <w:r w:rsidRPr="003D52B5">
        <w:rPr>
          <w:rFonts w:ascii="Times New Roman" w:eastAsia="Times New Roman" w:hAnsi="Times New Roman" w:cs="Times New Roman"/>
          <w:sz w:val="28"/>
          <w:szCs w:val="28"/>
          <w:lang w:eastAsia="en-US" w:bidi="en-US"/>
        </w:rPr>
        <w:t>реки</w:t>
      </w:r>
      <w:r w:rsidRPr="003D52B5">
        <w:rPr>
          <w:rFonts w:ascii="Times New Roman" w:eastAsia="Times New Roman" w:hAnsi="Times New Roman" w:cs="Times New Roman"/>
          <w:sz w:val="28"/>
          <w:szCs w:val="28"/>
          <w:lang w:val="kk-KZ" w:eastAsia="en-US" w:bidi="en-US"/>
        </w:rPr>
        <w:t>, 2 водохранилища</w:t>
      </w:r>
      <w:r w:rsidRPr="003D52B5">
        <w:rPr>
          <w:rFonts w:ascii="Times New Roman" w:eastAsia="Times New Roman" w:hAnsi="Times New Roman" w:cs="Times New Roman"/>
          <w:sz w:val="28"/>
          <w:szCs w:val="28"/>
          <w:lang w:eastAsia="en-US" w:bidi="en-US"/>
        </w:rPr>
        <w:t xml:space="preserve">: реки </w:t>
      </w:r>
      <w:r w:rsidRPr="003D52B5">
        <w:rPr>
          <w:rFonts w:ascii="Times New Roman" w:eastAsia="Times New Roman" w:hAnsi="Times New Roman" w:cs="Times New Roman"/>
          <w:sz w:val="28"/>
          <w:szCs w:val="28"/>
          <w:lang w:val="kk-KZ" w:eastAsia="en-US" w:bidi="en-US"/>
        </w:rPr>
        <w:t>Кара Ертис и</w:t>
      </w:r>
      <w:r w:rsidRPr="003D52B5">
        <w:rPr>
          <w:rFonts w:ascii="Times New Roman" w:eastAsia="Times New Roman" w:hAnsi="Times New Roman" w:cs="Times New Roman"/>
          <w:sz w:val="28"/>
          <w:szCs w:val="28"/>
          <w:lang w:eastAsia="en-US" w:bidi="en-US"/>
        </w:rPr>
        <w:t xml:space="preserve"> </w:t>
      </w:r>
      <w:proofErr w:type="spellStart"/>
      <w:r w:rsidRPr="003D52B5">
        <w:rPr>
          <w:rFonts w:ascii="Times New Roman" w:eastAsia="Times New Roman" w:hAnsi="Times New Roman" w:cs="Times New Roman"/>
          <w:sz w:val="28"/>
          <w:szCs w:val="28"/>
          <w:lang w:eastAsia="en-US" w:bidi="en-US"/>
        </w:rPr>
        <w:t>Ертис</w:t>
      </w:r>
      <w:proofErr w:type="spellEnd"/>
      <w:r w:rsidRPr="003D52B5">
        <w:rPr>
          <w:rFonts w:ascii="Times New Roman" w:eastAsia="Times New Roman" w:hAnsi="Times New Roman" w:cs="Times New Roman"/>
          <w:sz w:val="28"/>
          <w:szCs w:val="28"/>
          <w:lang w:val="kk-KZ" w:eastAsia="en-US" w:bidi="en-US"/>
        </w:rPr>
        <w:t xml:space="preserve"> (Павлодарская обл)</w:t>
      </w:r>
      <w:r w:rsidRPr="003D52B5">
        <w:rPr>
          <w:rFonts w:ascii="Times New Roman" w:eastAsia="Times New Roman" w:hAnsi="Times New Roman" w:cs="Times New Roman"/>
          <w:sz w:val="28"/>
          <w:szCs w:val="28"/>
          <w:lang w:eastAsia="en-US" w:bidi="en-US"/>
        </w:rPr>
        <w:t xml:space="preserve">, </w:t>
      </w:r>
      <w:r w:rsidRPr="003D52B5">
        <w:rPr>
          <w:rFonts w:ascii="Times New Roman" w:eastAsia="Times New Roman" w:hAnsi="Times New Roman" w:cs="Times New Roman"/>
          <w:sz w:val="28"/>
          <w:szCs w:val="28"/>
          <w:lang w:val="kk-KZ" w:eastAsia="en-US" w:bidi="en-US"/>
        </w:rPr>
        <w:t xml:space="preserve">Жайык (ЗКО), </w:t>
      </w:r>
      <w:r w:rsidRPr="003D52B5">
        <w:rPr>
          <w:rFonts w:ascii="Times New Roman" w:eastAsia="Times New Roman" w:hAnsi="Times New Roman" w:cs="Times New Roman"/>
          <w:sz w:val="28"/>
          <w:szCs w:val="28"/>
          <w:lang w:eastAsia="en-US" w:bidi="en-US"/>
        </w:rPr>
        <w:t>Аксу (Туркестанская область)</w:t>
      </w:r>
      <w:r w:rsidRPr="003D52B5">
        <w:rPr>
          <w:rFonts w:ascii="Times New Roman" w:eastAsia="Times New Roman" w:hAnsi="Times New Roman" w:cs="Times New Roman"/>
          <w:sz w:val="28"/>
          <w:szCs w:val="28"/>
          <w:lang w:val="kk-KZ" w:eastAsia="en-US" w:bidi="en-US"/>
        </w:rPr>
        <w:t>, Баянкол, водохранилища</w:t>
      </w:r>
      <w:r w:rsidRPr="003D52B5">
        <w:rPr>
          <w:rFonts w:ascii="Times New Roman" w:eastAsia="Times New Roman" w:hAnsi="Times New Roman" w:cs="Times New Roman"/>
          <w:sz w:val="28"/>
          <w:szCs w:val="28"/>
          <w:lang w:eastAsia="en-US" w:bidi="en-US"/>
        </w:rPr>
        <w:t xml:space="preserve"> </w:t>
      </w:r>
      <w:proofErr w:type="spellStart"/>
      <w:r w:rsidRPr="003D52B5">
        <w:rPr>
          <w:rFonts w:ascii="Times New Roman" w:eastAsia="Times New Roman" w:hAnsi="Times New Roman" w:cs="Times New Roman"/>
          <w:sz w:val="28"/>
          <w:szCs w:val="28"/>
          <w:lang w:eastAsia="en-US" w:bidi="en-US"/>
        </w:rPr>
        <w:t>Капшагай</w:t>
      </w:r>
      <w:proofErr w:type="spellEnd"/>
      <w:r w:rsidRPr="003D52B5">
        <w:rPr>
          <w:rFonts w:ascii="Times New Roman" w:eastAsia="Times New Roman" w:hAnsi="Times New Roman" w:cs="Times New Roman"/>
          <w:sz w:val="28"/>
          <w:szCs w:val="28"/>
          <w:lang w:val="kk-KZ" w:eastAsia="en-US" w:bidi="en-US"/>
        </w:rPr>
        <w:t>, Усть-Каменогорское;</w:t>
      </w:r>
    </w:p>
    <w:p w:rsidR="008C35B3" w:rsidRPr="003D52B5" w:rsidRDefault="008C35B3" w:rsidP="008C35B3">
      <w:pPr>
        <w:tabs>
          <w:tab w:val="left" w:pos="7797"/>
        </w:tabs>
        <w:spacing w:after="0" w:line="240" w:lineRule="auto"/>
        <w:ind w:firstLine="426"/>
        <w:jc w:val="both"/>
        <w:rPr>
          <w:rFonts w:ascii="Times New Roman" w:eastAsia="Times New Roman" w:hAnsi="Times New Roman" w:cs="Times New Roman"/>
          <w:sz w:val="28"/>
          <w:szCs w:val="28"/>
          <w:lang w:val="kk-KZ" w:eastAsia="en-US" w:bidi="en-US"/>
        </w:rPr>
      </w:pPr>
      <w:r w:rsidRPr="003D52B5">
        <w:rPr>
          <w:rFonts w:ascii="Times New Roman" w:eastAsia="Times New Roman" w:hAnsi="Times New Roman" w:cs="Times New Roman"/>
          <w:sz w:val="28"/>
          <w:szCs w:val="28"/>
          <w:lang w:val="kk-KZ" w:eastAsia="en-US" w:bidi="en-US"/>
        </w:rPr>
        <w:t>- </w:t>
      </w:r>
      <w:r w:rsidRPr="003D52B5">
        <w:rPr>
          <w:rFonts w:ascii="Times New Roman" w:eastAsia="Times New Roman" w:hAnsi="Times New Roman" w:cs="Times New Roman"/>
          <w:b/>
          <w:sz w:val="28"/>
          <w:szCs w:val="28"/>
          <w:lang w:val="kk-KZ" w:eastAsia="en-US" w:bidi="en-US"/>
        </w:rPr>
        <w:t>2 класс</w:t>
      </w:r>
      <w:r w:rsidRPr="003D52B5">
        <w:rPr>
          <w:rFonts w:ascii="Times New Roman" w:eastAsia="Times New Roman" w:hAnsi="Times New Roman" w:cs="Times New Roman"/>
          <w:sz w:val="28"/>
          <w:szCs w:val="28"/>
          <w:lang w:val="kk-KZ" w:eastAsia="en-US" w:bidi="en-US"/>
        </w:rPr>
        <w:t xml:space="preserve"> – 6 рек, 1 озеро, 2 водохранилища: реки</w:t>
      </w:r>
      <w:r w:rsidRPr="003D52B5">
        <w:rPr>
          <w:rFonts w:ascii="Times New Roman" w:eastAsia="Times New Roman" w:hAnsi="Times New Roman" w:cs="Times New Roman"/>
          <w:sz w:val="28"/>
          <w:szCs w:val="28"/>
          <w:lang w:eastAsia="en-US" w:bidi="en-US"/>
        </w:rPr>
        <w:t xml:space="preserve"> </w:t>
      </w:r>
      <w:r w:rsidRPr="003D52B5">
        <w:rPr>
          <w:rFonts w:ascii="Times New Roman" w:eastAsia="Times New Roman" w:hAnsi="Times New Roman" w:cs="Times New Roman"/>
          <w:sz w:val="28"/>
          <w:szCs w:val="28"/>
          <w:lang w:val="kk-KZ" w:eastAsia="en-US" w:bidi="en-US"/>
        </w:rPr>
        <w:t xml:space="preserve">Брекса, Буктырма, Ульби, Шилек, Шарын, Темирлик, озеро Султанкельды, </w:t>
      </w:r>
      <w:r w:rsidRPr="003D52B5">
        <w:rPr>
          <w:rFonts w:ascii="Times New Roman" w:eastAsia="Times New Roman" w:hAnsi="Times New Roman" w:cs="Times New Roman"/>
          <w:sz w:val="28"/>
          <w:szCs w:val="28"/>
          <w:lang w:eastAsia="en-US" w:bidi="en-US"/>
        </w:rPr>
        <w:t>водохранилища</w:t>
      </w:r>
      <w:r w:rsidRPr="003D52B5">
        <w:rPr>
          <w:rFonts w:ascii="Times New Roman" w:eastAsia="Times New Roman" w:hAnsi="Times New Roman" w:cs="Times New Roman"/>
          <w:sz w:val="28"/>
          <w:szCs w:val="28"/>
          <w:lang w:val="kk-KZ" w:eastAsia="en-US" w:bidi="en-US"/>
        </w:rPr>
        <w:t xml:space="preserve"> Буктырма, Вячеславское. </w:t>
      </w:r>
    </w:p>
    <w:p w:rsidR="008C35B3" w:rsidRPr="003D52B5" w:rsidRDefault="008C35B3" w:rsidP="008C35B3">
      <w:pPr>
        <w:spacing w:after="0" w:line="240" w:lineRule="auto"/>
        <w:ind w:firstLine="426"/>
        <w:jc w:val="both"/>
        <w:rPr>
          <w:rFonts w:ascii="Times New Roman" w:eastAsia="Times New Roman" w:hAnsi="Times New Roman" w:cs="Times New Roman"/>
          <w:sz w:val="28"/>
          <w:szCs w:val="28"/>
          <w:lang w:val="kk-KZ" w:eastAsia="en-US" w:bidi="en-US"/>
        </w:rPr>
      </w:pPr>
      <w:r w:rsidRPr="003D52B5">
        <w:rPr>
          <w:rFonts w:ascii="Times New Roman" w:eastAsia="Times New Roman" w:hAnsi="Times New Roman" w:cs="Times New Roman"/>
          <w:sz w:val="28"/>
          <w:szCs w:val="28"/>
          <w:lang w:val="kk-KZ" w:eastAsia="en-US" w:bidi="en-US"/>
        </w:rPr>
        <w:t xml:space="preserve">- </w:t>
      </w:r>
      <w:r w:rsidRPr="003D52B5">
        <w:rPr>
          <w:rFonts w:ascii="Times New Roman" w:eastAsia="Times New Roman" w:hAnsi="Times New Roman" w:cs="Times New Roman"/>
          <w:b/>
          <w:sz w:val="28"/>
          <w:szCs w:val="28"/>
          <w:lang w:val="kk-KZ" w:eastAsia="en-US" w:bidi="en-US"/>
        </w:rPr>
        <w:t xml:space="preserve">3 класс </w:t>
      </w:r>
      <w:r w:rsidRPr="003D52B5">
        <w:rPr>
          <w:rFonts w:ascii="Times New Roman" w:eastAsia="Times New Roman" w:hAnsi="Times New Roman" w:cs="Times New Roman"/>
          <w:sz w:val="28"/>
          <w:szCs w:val="28"/>
          <w:lang w:val="kk-KZ" w:eastAsia="en-US" w:bidi="en-US"/>
        </w:rPr>
        <w:t xml:space="preserve">– 14 рек: реки Тихая, </w:t>
      </w:r>
      <w:r w:rsidRPr="003D52B5">
        <w:rPr>
          <w:rFonts w:ascii="Times New Roman" w:eastAsia="Times New Roman" w:hAnsi="Times New Roman" w:cs="Times New Roman"/>
          <w:sz w:val="28"/>
          <w:szCs w:val="28"/>
          <w:lang w:eastAsia="en-US" w:bidi="en-US"/>
        </w:rPr>
        <w:t xml:space="preserve">Красноярка, </w:t>
      </w:r>
      <w:r w:rsidRPr="003D52B5">
        <w:rPr>
          <w:rFonts w:ascii="Times New Roman" w:eastAsia="Times New Roman" w:hAnsi="Times New Roman" w:cs="Times New Roman"/>
          <w:sz w:val="28"/>
          <w:szCs w:val="28"/>
          <w:lang w:val="kk-KZ" w:eastAsia="en-US" w:bidi="en-US"/>
        </w:rPr>
        <w:t>Дерколь, Шаган, Косестек, Ойыл, Есентай, Есик, Каскелен, Каркара, Тургень, Иле, Бадам, Катта-</w:t>
      </w:r>
      <w:proofErr w:type="spellStart"/>
      <w:r w:rsidRPr="003D52B5">
        <w:rPr>
          <w:rFonts w:ascii="Times New Roman" w:eastAsia="Times New Roman" w:hAnsi="Times New Roman" w:cs="Times New Roman"/>
          <w:sz w:val="28"/>
          <w:szCs w:val="28"/>
          <w:lang w:eastAsia="en-US" w:bidi="en-US"/>
        </w:rPr>
        <w:t>Бугунь</w:t>
      </w:r>
      <w:proofErr w:type="spellEnd"/>
      <w:r w:rsidRPr="003D52B5">
        <w:rPr>
          <w:rFonts w:ascii="Times New Roman" w:eastAsia="Times New Roman" w:hAnsi="Times New Roman" w:cs="Times New Roman"/>
          <w:sz w:val="28"/>
          <w:szCs w:val="28"/>
          <w:lang w:val="kk-KZ" w:eastAsia="en-US" w:bidi="en-US"/>
        </w:rPr>
        <w:t>.</w:t>
      </w:r>
    </w:p>
    <w:p w:rsidR="008C35B3" w:rsidRPr="003D52B5" w:rsidRDefault="008C35B3" w:rsidP="008C35B3">
      <w:pPr>
        <w:spacing w:after="0" w:line="240" w:lineRule="auto"/>
        <w:ind w:firstLine="426"/>
        <w:jc w:val="both"/>
        <w:rPr>
          <w:rFonts w:ascii="Times New Roman" w:eastAsia="Times New Roman" w:hAnsi="Times New Roman" w:cs="Times New Roman"/>
          <w:sz w:val="28"/>
          <w:szCs w:val="28"/>
          <w:lang w:val="kk-KZ" w:eastAsia="en-US" w:bidi="en-US"/>
        </w:rPr>
      </w:pPr>
      <w:r w:rsidRPr="003D52B5">
        <w:rPr>
          <w:rFonts w:ascii="Times New Roman" w:eastAsia="Times New Roman" w:hAnsi="Times New Roman" w:cs="Times New Roman"/>
          <w:sz w:val="28"/>
          <w:szCs w:val="28"/>
          <w:lang w:eastAsia="en-US" w:bidi="en-US"/>
        </w:rPr>
        <w:t>&gt;</w:t>
      </w:r>
      <w:r w:rsidRPr="003D52B5">
        <w:rPr>
          <w:rFonts w:ascii="Times New Roman" w:eastAsia="Times New Roman" w:hAnsi="Times New Roman" w:cs="Times New Roman"/>
          <w:b/>
          <w:sz w:val="28"/>
          <w:szCs w:val="28"/>
          <w:lang w:eastAsia="en-US" w:bidi="en-US"/>
        </w:rPr>
        <w:t>3 класса</w:t>
      </w:r>
      <w:r w:rsidRPr="003D52B5">
        <w:rPr>
          <w:rFonts w:ascii="Times New Roman" w:eastAsia="Times New Roman" w:hAnsi="Times New Roman" w:cs="Times New Roman"/>
          <w:sz w:val="28"/>
          <w:szCs w:val="28"/>
          <w:lang w:eastAsia="en-US" w:bidi="en-US"/>
        </w:rPr>
        <w:t xml:space="preserve"> (качество воды не </w:t>
      </w:r>
      <w:r w:rsidRPr="003D52B5">
        <w:rPr>
          <w:rFonts w:ascii="Times New Roman" w:eastAsia="Times New Roman" w:hAnsi="Times New Roman" w:cs="Times New Roman"/>
          <w:sz w:val="28"/>
          <w:szCs w:val="28"/>
          <w:lang w:val="kk-KZ" w:eastAsia="en-US" w:bidi="en-US"/>
        </w:rPr>
        <w:t>нормируется</w:t>
      </w:r>
      <w:r w:rsidRPr="003D52B5">
        <w:rPr>
          <w:rFonts w:ascii="Times New Roman" w:eastAsia="Times New Roman" w:hAnsi="Times New Roman" w:cs="Times New Roman"/>
          <w:sz w:val="28"/>
          <w:szCs w:val="28"/>
          <w:lang w:eastAsia="en-US" w:bidi="en-US"/>
        </w:rPr>
        <w:t xml:space="preserve">) – </w:t>
      </w:r>
      <w:r w:rsidRPr="003D52B5">
        <w:rPr>
          <w:rFonts w:ascii="Times New Roman" w:eastAsia="Times New Roman" w:hAnsi="Times New Roman" w:cs="Times New Roman"/>
          <w:sz w:val="28"/>
          <w:szCs w:val="28"/>
          <w:lang w:val="kk-KZ" w:eastAsia="en-US" w:bidi="en-US"/>
        </w:rPr>
        <w:t>9</w:t>
      </w:r>
      <w:r w:rsidRPr="003D52B5">
        <w:rPr>
          <w:rFonts w:ascii="Times New Roman" w:eastAsia="Times New Roman" w:hAnsi="Times New Roman" w:cs="Times New Roman"/>
          <w:sz w:val="28"/>
          <w:szCs w:val="28"/>
          <w:lang w:eastAsia="en-US" w:bidi="en-US"/>
        </w:rPr>
        <w:t xml:space="preserve"> рек</w:t>
      </w:r>
      <w:r w:rsidRPr="003D52B5">
        <w:rPr>
          <w:rFonts w:ascii="Times New Roman" w:eastAsia="Times New Roman" w:hAnsi="Times New Roman" w:cs="Times New Roman"/>
          <w:sz w:val="28"/>
          <w:szCs w:val="28"/>
          <w:lang w:val="kk-KZ" w:eastAsia="en-US" w:bidi="en-US"/>
        </w:rPr>
        <w:t>, 1 канал, 2 водохранилища</w:t>
      </w:r>
      <w:r w:rsidRPr="003D52B5">
        <w:rPr>
          <w:rFonts w:ascii="Times New Roman" w:eastAsia="Times New Roman" w:hAnsi="Times New Roman" w:cs="Times New Roman"/>
          <w:sz w:val="28"/>
          <w:szCs w:val="28"/>
          <w:lang w:eastAsia="en-US" w:bidi="en-US"/>
        </w:rPr>
        <w:t>: реки</w:t>
      </w:r>
      <w:r w:rsidRPr="003D52B5">
        <w:rPr>
          <w:rFonts w:ascii="Times New Roman" w:eastAsia="Times New Roman" w:hAnsi="Times New Roman" w:cs="Times New Roman"/>
          <w:sz w:val="28"/>
          <w:szCs w:val="28"/>
          <w:lang w:val="kk-KZ" w:eastAsia="en-US" w:bidi="en-US"/>
        </w:rPr>
        <w:t xml:space="preserve"> Актасты, Орь, Асса, Коргас, Лепси, Киши Алматы, Улькен Алматы, Текес, Аксу (Алматинская область),</w:t>
      </w:r>
      <w:r w:rsidRPr="003D52B5">
        <w:rPr>
          <w:rFonts w:ascii="Times New Roman" w:eastAsia="Times New Roman" w:hAnsi="Times New Roman" w:cs="Times New Roman"/>
          <w:sz w:val="28"/>
          <w:szCs w:val="28"/>
          <w:lang w:eastAsia="en-US" w:bidi="en-US"/>
        </w:rPr>
        <w:t xml:space="preserve"> канал им. К. </w:t>
      </w:r>
      <w:proofErr w:type="spellStart"/>
      <w:r w:rsidRPr="003D52B5">
        <w:rPr>
          <w:rFonts w:ascii="Times New Roman" w:eastAsia="Times New Roman" w:hAnsi="Times New Roman" w:cs="Times New Roman"/>
          <w:sz w:val="28"/>
          <w:szCs w:val="28"/>
          <w:lang w:eastAsia="en-US" w:bidi="en-US"/>
        </w:rPr>
        <w:t>Сатпаева</w:t>
      </w:r>
      <w:proofErr w:type="spellEnd"/>
      <w:r w:rsidRPr="003D52B5">
        <w:rPr>
          <w:rFonts w:ascii="Times New Roman" w:eastAsia="Times New Roman" w:hAnsi="Times New Roman" w:cs="Times New Roman"/>
          <w:sz w:val="28"/>
          <w:szCs w:val="28"/>
          <w:lang w:eastAsia="en-US" w:bidi="en-US"/>
        </w:rPr>
        <w:t>;</w:t>
      </w:r>
      <w:r w:rsidRPr="003D52B5">
        <w:rPr>
          <w:rFonts w:ascii="Times New Roman" w:eastAsia="Times New Roman" w:hAnsi="Times New Roman" w:cs="Times New Roman"/>
          <w:sz w:val="28"/>
          <w:szCs w:val="28"/>
          <w:lang w:val="kk-KZ" w:eastAsia="en-US" w:bidi="en-US"/>
        </w:rPr>
        <w:t xml:space="preserve"> водохранилища Сергеевское, Бартогай;</w:t>
      </w:r>
    </w:p>
    <w:p w:rsidR="008C35B3" w:rsidRPr="003D52B5" w:rsidRDefault="008C35B3" w:rsidP="008C35B3">
      <w:pPr>
        <w:spacing w:after="0" w:line="240" w:lineRule="auto"/>
        <w:ind w:firstLine="426"/>
        <w:jc w:val="both"/>
        <w:rPr>
          <w:rFonts w:ascii="Times New Roman" w:eastAsia="Times New Roman" w:hAnsi="Times New Roman" w:cs="Times New Roman"/>
          <w:sz w:val="28"/>
          <w:szCs w:val="28"/>
          <w:lang w:val="kk-KZ" w:eastAsia="en-US" w:bidi="en-US"/>
        </w:rPr>
      </w:pPr>
      <w:r w:rsidRPr="003D52B5">
        <w:rPr>
          <w:rFonts w:ascii="Times New Roman" w:eastAsia="Times New Roman" w:hAnsi="Times New Roman" w:cs="Times New Roman"/>
          <w:sz w:val="28"/>
          <w:szCs w:val="28"/>
          <w:lang w:val="kk-KZ" w:eastAsia="en-US" w:bidi="en-US"/>
        </w:rPr>
        <w:t xml:space="preserve">- </w:t>
      </w:r>
      <w:r w:rsidRPr="003D52B5">
        <w:rPr>
          <w:rFonts w:ascii="Times New Roman" w:eastAsia="Times New Roman" w:hAnsi="Times New Roman" w:cs="Times New Roman"/>
          <w:b/>
          <w:sz w:val="28"/>
          <w:szCs w:val="28"/>
          <w:lang w:val="kk-KZ" w:eastAsia="en-US" w:bidi="en-US"/>
        </w:rPr>
        <w:t xml:space="preserve">4 класс </w:t>
      </w:r>
      <w:r w:rsidRPr="003D52B5">
        <w:rPr>
          <w:rFonts w:ascii="Times New Roman" w:eastAsia="Times New Roman" w:hAnsi="Times New Roman" w:cs="Times New Roman"/>
          <w:sz w:val="28"/>
          <w:szCs w:val="28"/>
          <w:lang w:val="kk-KZ" w:eastAsia="en-US" w:bidi="en-US"/>
        </w:rPr>
        <w:t xml:space="preserve">- 20 рек, 2 озера, 4 водохранилища и 2 канала: реки Ертис (ВКО), Емель, Есиль, Нура, Елек, Каргалы, Улькен Кобда, </w:t>
      </w:r>
      <w:r w:rsidRPr="003D52B5">
        <w:rPr>
          <w:rFonts w:ascii="Times New Roman" w:eastAsiaTheme="minorHAnsi" w:hAnsi="Times New Roman"/>
          <w:sz w:val="28"/>
          <w:szCs w:val="28"/>
          <w:lang w:val="kk-KZ" w:eastAsia="en-US"/>
        </w:rPr>
        <w:t xml:space="preserve">Кара Кобда, Эмба (Актюбинская область), Темир, </w:t>
      </w:r>
      <w:r w:rsidRPr="003D52B5">
        <w:rPr>
          <w:rFonts w:ascii="Times New Roman" w:eastAsia="Times New Roman" w:hAnsi="Times New Roman" w:cs="Times New Roman"/>
          <w:sz w:val="28"/>
          <w:szCs w:val="28"/>
          <w:lang w:val="kk-KZ" w:eastAsia="en-US" w:bidi="en-US"/>
        </w:rPr>
        <w:t xml:space="preserve">Ыргыз, Силеты, Кокпекты, Шерубайнура, Шу, Сарыкау, Аксу (Жамбылская область), Сырдария, Келес, Арыс; озера </w:t>
      </w:r>
      <w:r w:rsidRPr="003D52B5">
        <w:rPr>
          <w:rFonts w:ascii="Times New Roman" w:eastAsiaTheme="minorHAnsi" w:hAnsi="Times New Roman"/>
          <w:sz w:val="28"/>
          <w:szCs w:val="28"/>
          <w:lang w:val="kk-KZ" w:eastAsia="en-US"/>
        </w:rPr>
        <w:t xml:space="preserve">Шалкар (Актюбинская обл), </w:t>
      </w:r>
      <w:r w:rsidRPr="003D52B5">
        <w:rPr>
          <w:rFonts w:ascii="Times New Roman" w:eastAsia="Times New Roman" w:hAnsi="Times New Roman" w:cs="Times New Roman"/>
          <w:sz w:val="28"/>
          <w:szCs w:val="28"/>
          <w:lang w:val="kk-KZ" w:eastAsia="en-US" w:bidi="en-US"/>
        </w:rPr>
        <w:t>Аральское море, водохранилища Шардара, Курты, Кенгир, Самаркан; каналы Кошимский, Нура-Есиль,;</w:t>
      </w:r>
    </w:p>
    <w:p w:rsidR="008C35B3" w:rsidRPr="003D52B5" w:rsidRDefault="008C35B3" w:rsidP="008C35B3">
      <w:pPr>
        <w:spacing w:after="0" w:line="240" w:lineRule="auto"/>
        <w:ind w:firstLine="426"/>
        <w:jc w:val="both"/>
        <w:rPr>
          <w:rFonts w:ascii="Times New Roman" w:eastAsia="Times New Roman" w:hAnsi="Times New Roman" w:cs="Times New Roman"/>
          <w:sz w:val="28"/>
          <w:szCs w:val="28"/>
          <w:lang w:val="kk-KZ" w:eastAsia="en-US" w:bidi="en-US"/>
        </w:rPr>
      </w:pPr>
      <w:r w:rsidRPr="003D52B5">
        <w:rPr>
          <w:rFonts w:ascii="Times New Roman" w:eastAsia="Times New Roman" w:hAnsi="Times New Roman" w:cs="Times New Roman"/>
          <w:sz w:val="28"/>
          <w:szCs w:val="28"/>
          <w:lang w:val="kk-KZ" w:eastAsia="en-US" w:bidi="en-US"/>
        </w:rPr>
        <w:t xml:space="preserve">- </w:t>
      </w:r>
      <w:r w:rsidRPr="003D52B5">
        <w:rPr>
          <w:rFonts w:ascii="Times New Roman" w:eastAsia="Times New Roman" w:hAnsi="Times New Roman" w:cs="Times New Roman"/>
          <w:b/>
          <w:sz w:val="28"/>
          <w:szCs w:val="28"/>
          <w:lang w:val="kk-KZ" w:eastAsia="en-US" w:bidi="en-US"/>
        </w:rPr>
        <w:t>5 класс</w:t>
      </w:r>
      <w:r w:rsidRPr="003D52B5">
        <w:rPr>
          <w:rFonts w:ascii="Times New Roman" w:eastAsia="Times New Roman" w:hAnsi="Times New Roman" w:cs="Times New Roman"/>
          <w:sz w:val="28"/>
          <w:szCs w:val="28"/>
          <w:lang w:val="kk-KZ" w:eastAsia="en-US" w:bidi="en-US"/>
        </w:rPr>
        <w:t xml:space="preserve"> – 7 рек, 1 озеро: реки Оба, Глубочанка,</w:t>
      </w:r>
      <w:r w:rsidRPr="003D52B5">
        <w:rPr>
          <w:rFonts w:ascii="Times New Roman" w:eastAsia="Times New Roman" w:hAnsi="Times New Roman" w:cs="Times New Roman"/>
          <w:sz w:val="28"/>
          <w:szCs w:val="28"/>
          <w:lang w:eastAsia="en-US" w:bidi="en-US"/>
        </w:rPr>
        <w:t xml:space="preserve"> </w:t>
      </w:r>
      <w:r w:rsidRPr="003D52B5">
        <w:rPr>
          <w:rFonts w:ascii="Times New Roman" w:eastAsia="Times New Roman" w:hAnsi="Times New Roman" w:cs="Times New Roman"/>
          <w:sz w:val="28"/>
          <w:szCs w:val="28"/>
          <w:lang w:val="kk-KZ" w:eastAsia="en-US" w:bidi="en-US"/>
        </w:rPr>
        <w:t xml:space="preserve">Тобыл, Айет, Тогызак, Карабалта, Талгар, озеро Улькен Алматы.  </w:t>
      </w:r>
    </w:p>
    <w:p w:rsidR="008C35B3" w:rsidRPr="003D52B5" w:rsidRDefault="008C35B3" w:rsidP="008C35B3">
      <w:pPr>
        <w:shd w:val="clear" w:color="auto" w:fill="FFFFFF"/>
        <w:spacing w:after="0" w:line="240" w:lineRule="auto"/>
        <w:ind w:right="-2" w:firstLine="426"/>
        <w:jc w:val="both"/>
        <w:rPr>
          <w:rFonts w:ascii="Times New Roman" w:eastAsia="Times New Roman" w:hAnsi="Times New Roman" w:cs="Times New Roman"/>
          <w:bCs/>
          <w:color w:val="000000" w:themeColor="text1"/>
          <w:sz w:val="28"/>
          <w:szCs w:val="28"/>
          <w:lang w:val="kk-KZ" w:eastAsia="en-US" w:bidi="en-US"/>
        </w:rPr>
      </w:pPr>
      <w:r w:rsidRPr="003D52B5">
        <w:rPr>
          <w:rFonts w:ascii="Times New Roman" w:eastAsia="Times New Roman" w:hAnsi="Times New Roman" w:cs="Times New Roman"/>
          <w:sz w:val="28"/>
          <w:szCs w:val="28"/>
          <w:lang w:val="kk-KZ" w:eastAsia="en-US" w:bidi="en-US"/>
        </w:rPr>
        <w:t>&gt;</w:t>
      </w:r>
      <w:r w:rsidRPr="003D52B5">
        <w:rPr>
          <w:rFonts w:ascii="Times New Roman" w:eastAsia="Times New Roman" w:hAnsi="Times New Roman" w:cs="Times New Roman"/>
          <w:b/>
          <w:sz w:val="28"/>
          <w:szCs w:val="28"/>
          <w:lang w:val="kk-KZ" w:eastAsia="en-US" w:bidi="en-US"/>
        </w:rPr>
        <w:t xml:space="preserve">5 класса </w:t>
      </w:r>
      <w:r w:rsidRPr="003D52B5">
        <w:rPr>
          <w:rFonts w:ascii="Times New Roman" w:eastAsia="Times New Roman" w:hAnsi="Times New Roman" w:cs="Times New Roman"/>
          <w:sz w:val="28"/>
          <w:szCs w:val="28"/>
          <w:lang w:val="kk-KZ" w:eastAsia="en-US" w:bidi="en-US"/>
        </w:rPr>
        <w:t>(качество воды не нормируется) 17 рек, 16 озер, 1 море: реки Жайык (Атырауская область), Шаронова, Кигаш, Эмба (Атырауская область), Сарыбулак, Акбулак, Кылшыкты, Шагалалы, Беттыбулак, Жабай, Аксу (Акмолинская область), Кара Кенгир, Сокыр, Сарысу, Талас, Токташ, Каратал, озера Копа, Зеренды, Киши Шабакты, Улькен Шабакты, Сулуколь, Бурабай, Карасье, Жукей, Щучье, Биликоль, Шалкар (ЗКО), Ж</w:t>
      </w:r>
      <w:r w:rsidRPr="003D52B5">
        <w:rPr>
          <w:rFonts w:ascii="Times New Roman" w:eastAsia="Times New Roman" w:hAnsi="Times New Roman" w:cs="Times New Roman"/>
          <w:color w:val="000000" w:themeColor="text1"/>
          <w:sz w:val="28"/>
          <w:szCs w:val="28"/>
          <w:lang w:val="kk-KZ" w:eastAsia="en-US" w:bidi="en-US"/>
        </w:rPr>
        <w:t>асыбай, Сабындыколь, Торайгыр,</w:t>
      </w:r>
      <w:r w:rsidRPr="003D52B5">
        <w:rPr>
          <w:rFonts w:ascii="Times New Roman" w:eastAsia="Times New Roman" w:hAnsi="Times New Roman" w:cs="Times New Roman"/>
          <w:sz w:val="28"/>
          <w:szCs w:val="28"/>
          <w:lang w:val="kk-KZ" w:eastAsia="en-US" w:bidi="en-US"/>
        </w:rPr>
        <w:t xml:space="preserve"> А</w:t>
      </w:r>
      <w:r>
        <w:rPr>
          <w:rFonts w:ascii="Times New Roman" w:eastAsia="Times New Roman" w:hAnsi="Times New Roman" w:cs="Times New Roman"/>
          <w:sz w:val="28"/>
          <w:szCs w:val="28"/>
          <w:lang w:val="kk-KZ" w:eastAsia="en-US" w:bidi="en-US"/>
        </w:rPr>
        <w:t>лаколь, Балкаш, Каспийское море</w:t>
      </w:r>
      <w:r w:rsidRPr="003D52B5">
        <w:rPr>
          <w:rFonts w:ascii="Times New Roman" w:eastAsia="Times New Roman" w:hAnsi="Times New Roman" w:cs="Times New Roman"/>
          <w:bCs/>
          <w:sz w:val="28"/>
          <w:szCs w:val="28"/>
          <w:lang w:val="kk-KZ" w:eastAsia="en-US" w:bidi="en-US"/>
        </w:rPr>
        <w:t>.</w:t>
      </w:r>
    </w:p>
    <w:p w:rsidR="008C35B3" w:rsidRPr="008C35B3" w:rsidRDefault="008C35B3" w:rsidP="008C35B3">
      <w:pPr>
        <w:rPr>
          <w:rFonts w:ascii="Times New Roman" w:hAnsi="Times New Roman"/>
          <w:b/>
          <w:sz w:val="28"/>
          <w:szCs w:val="28"/>
          <w:lang w:val="kk-KZ"/>
        </w:rPr>
      </w:pPr>
    </w:p>
    <w:p w:rsidR="008B7E13" w:rsidRPr="00B0047F" w:rsidRDefault="008B7E13" w:rsidP="0050139C">
      <w:pPr>
        <w:ind w:firstLine="709"/>
        <w:jc w:val="center"/>
        <w:rPr>
          <w:rFonts w:ascii="Times New Roman" w:hAnsi="Times New Roman"/>
          <w:b/>
          <w:sz w:val="28"/>
          <w:szCs w:val="28"/>
        </w:rPr>
      </w:pPr>
      <w:r w:rsidRPr="008C35B3">
        <w:rPr>
          <w:rFonts w:ascii="Times New Roman" w:hAnsi="Times New Roman"/>
          <w:b/>
          <w:sz w:val="28"/>
          <w:szCs w:val="28"/>
        </w:rPr>
        <w:t>Радиационное состояние</w:t>
      </w:r>
      <w:r w:rsidRPr="00B0047F">
        <w:rPr>
          <w:rFonts w:ascii="Times New Roman" w:hAnsi="Times New Roman"/>
          <w:b/>
          <w:sz w:val="28"/>
          <w:szCs w:val="28"/>
        </w:rPr>
        <w:t xml:space="preserve"> </w:t>
      </w:r>
    </w:p>
    <w:p w:rsidR="008B7E13" w:rsidRPr="00184E88" w:rsidRDefault="008B7E13" w:rsidP="008B7E13">
      <w:pPr>
        <w:pStyle w:val="a3"/>
        <w:jc w:val="both"/>
        <w:rPr>
          <w:rFonts w:ascii="Times New Roman" w:hAnsi="Times New Roman" w:cs="Times New Roman"/>
          <w:sz w:val="28"/>
          <w:szCs w:val="28"/>
        </w:rPr>
      </w:pPr>
      <w:r w:rsidRPr="00B0047F">
        <w:rPr>
          <w:rFonts w:ascii="Times New Roman" w:hAnsi="Times New Roman" w:cs="Times New Roman"/>
          <w:sz w:val="28"/>
          <w:szCs w:val="28"/>
        </w:rPr>
        <w:tab/>
      </w:r>
      <w:r w:rsidRPr="00184E88">
        <w:rPr>
          <w:rFonts w:ascii="Times New Roman" w:hAnsi="Times New Roman" w:cs="Times New Roman"/>
          <w:sz w:val="28"/>
          <w:szCs w:val="28"/>
        </w:rPr>
        <w:t xml:space="preserve">По данным наблюдений, средние значения радиационного гамма-фона приземного слоя атмосферы по населенным пунктам Республики Казахстан находились в пределах </w:t>
      </w:r>
      <w:r w:rsidR="00B10D76" w:rsidRPr="00184E88">
        <w:rPr>
          <w:rFonts w:ascii="Times New Roman" w:hAnsi="Times New Roman"/>
          <w:color w:val="000000" w:themeColor="text1"/>
          <w:sz w:val="28"/>
          <w:szCs w:val="28"/>
          <w:lang w:val="kk-KZ"/>
        </w:rPr>
        <w:t>0,0</w:t>
      </w:r>
      <w:r w:rsidR="001323A2" w:rsidRPr="00184E88">
        <w:rPr>
          <w:rFonts w:ascii="Times New Roman" w:hAnsi="Times New Roman"/>
          <w:color w:val="000000" w:themeColor="text1"/>
          <w:sz w:val="28"/>
          <w:szCs w:val="28"/>
          <w:lang w:val="kk-KZ"/>
        </w:rPr>
        <w:t xml:space="preserve">-1,7 </w:t>
      </w:r>
      <w:proofErr w:type="spellStart"/>
      <w:r w:rsidRPr="00184E88">
        <w:rPr>
          <w:rFonts w:ascii="Times New Roman" w:hAnsi="Times New Roman" w:cs="Times New Roman"/>
          <w:sz w:val="28"/>
          <w:szCs w:val="28"/>
        </w:rPr>
        <w:t>мкЗв</w:t>
      </w:r>
      <w:proofErr w:type="spellEnd"/>
      <w:r w:rsidRPr="00184E88">
        <w:rPr>
          <w:rFonts w:ascii="Times New Roman" w:hAnsi="Times New Roman" w:cs="Times New Roman"/>
          <w:sz w:val="28"/>
          <w:szCs w:val="28"/>
        </w:rPr>
        <w:t>/ч. В среднем по Республике Казахстан радиационный гамма-фон составил 0,</w:t>
      </w:r>
      <w:r w:rsidRPr="00184E88">
        <w:rPr>
          <w:rFonts w:ascii="Times New Roman" w:hAnsi="Times New Roman" w:cs="Times New Roman"/>
          <w:sz w:val="28"/>
          <w:szCs w:val="28"/>
          <w:lang w:val="kk-KZ"/>
        </w:rPr>
        <w:t>1</w:t>
      </w:r>
      <w:r w:rsidR="00B10D76" w:rsidRPr="00184E88">
        <w:rPr>
          <w:rFonts w:ascii="Times New Roman" w:hAnsi="Times New Roman" w:cs="Times New Roman"/>
          <w:sz w:val="28"/>
          <w:szCs w:val="28"/>
          <w:lang w:val="kk-KZ"/>
        </w:rPr>
        <w:t>8</w:t>
      </w:r>
      <w:r w:rsidR="00C57689" w:rsidRPr="00184E88">
        <w:rPr>
          <w:rFonts w:ascii="Times New Roman" w:hAnsi="Times New Roman" w:cs="Times New Roman"/>
          <w:sz w:val="28"/>
          <w:szCs w:val="28"/>
          <w:lang w:val="kk-KZ"/>
        </w:rPr>
        <w:t xml:space="preserve"> </w:t>
      </w:r>
      <w:proofErr w:type="spellStart"/>
      <w:r w:rsidRPr="00184E88">
        <w:rPr>
          <w:rFonts w:ascii="Times New Roman" w:hAnsi="Times New Roman" w:cs="Times New Roman"/>
          <w:sz w:val="28"/>
          <w:szCs w:val="28"/>
        </w:rPr>
        <w:t>мкЗв</w:t>
      </w:r>
      <w:proofErr w:type="spellEnd"/>
      <w:r w:rsidRPr="00184E88">
        <w:rPr>
          <w:rFonts w:ascii="Times New Roman" w:hAnsi="Times New Roman" w:cs="Times New Roman"/>
          <w:sz w:val="28"/>
          <w:szCs w:val="28"/>
        </w:rPr>
        <w:t>/ч и находился в допустимых пределах.</w:t>
      </w:r>
    </w:p>
    <w:p w:rsidR="00E173FE" w:rsidRPr="008C35B3" w:rsidRDefault="008B7E13" w:rsidP="008C35B3">
      <w:pPr>
        <w:pStyle w:val="a3"/>
        <w:jc w:val="both"/>
        <w:rPr>
          <w:rFonts w:ascii="Times New Roman" w:hAnsi="Times New Roman" w:cs="Times New Roman"/>
          <w:sz w:val="28"/>
          <w:szCs w:val="28"/>
          <w:lang w:val="kk-KZ"/>
        </w:rPr>
      </w:pPr>
      <w:r w:rsidRPr="00184E88">
        <w:rPr>
          <w:rFonts w:ascii="Times New Roman" w:hAnsi="Times New Roman" w:cs="Times New Roman"/>
          <w:sz w:val="28"/>
          <w:szCs w:val="28"/>
        </w:rPr>
        <w:tab/>
        <w:t xml:space="preserve">Среднесуточная плотность радиоактивных выпадений в приземном слое атмосферы на территории Республики Казахстан колебалась в пределах </w:t>
      </w:r>
      <w:r w:rsidR="001323A2" w:rsidRPr="00184E88">
        <w:rPr>
          <w:rFonts w:ascii="Times New Roman" w:hAnsi="Times New Roman"/>
          <w:color w:val="000000" w:themeColor="text1"/>
          <w:sz w:val="28"/>
          <w:szCs w:val="28"/>
        </w:rPr>
        <w:t>0</w:t>
      </w:r>
      <w:r w:rsidR="001323A2" w:rsidRPr="00184E88">
        <w:rPr>
          <w:rFonts w:ascii="Times New Roman" w:hAnsi="Times New Roman"/>
          <w:color w:val="000000" w:themeColor="text1"/>
          <w:sz w:val="28"/>
          <w:szCs w:val="28"/>
          <w:lang w:val="kk-KZ"/>
        </w:rPr>
        <w:t>,</w:t>
      </w:r>
      <w:r w:rsidR="00B10D76" w:rsidRPr="00184E88">
        <w:rPr>
          <w:rFonts w:ascii="Times New Roman" w:hAnsi="Times New Roman"/>
          <w:color w:val="000000" w:themeColor="text1"/>
          <w:sz w:val="28"/>
          <w:szCs w:val="28"/>
          <w:lang w:val="kk-KZ"/>
        </w:rPr>
        <w:t>7</w:t>
      </w:r>
      <w:r w:rsidR="001323A2" w:rsidRPr="00184E88">
        <w:rPr>
          <w:rFonts w:ascii="Times New Roman" w:hAnsi="Times New Roman"/>
          <w:color w:val="000000" w:themeColor="text1"/>
          <w:sz w:val="28"/>
          <w:szCs w:val="28"/>
          <w:lang w:val="kk-KZ"/>
        </w:rPr>
        <w:t>-2,4</w:t>
      </w:r>
      <w:r w:rsidR="00D54D81" w:rsidRPr="00184E88">
        <w:rPr>
          <w:rFonts w:ascii="Times New Roman" w:hAnsi="Times New Roman"/>
          <w:color w:val="000000" w:themeColor="text1"/>
          <w:sz w:val="28"/>
          <w:szCs w:val="28"/>
          <w:lang w:val="kk-KZ"/>
        </w:rPr>
        <w:t xml:space="preserve"> </w:t>
      </w:r>
      <w:r w:rsidRPr="00184E88">
        <w:rPr>
          <w:rFonts w:ascii="Times New Roman" w:hAnsi="Times New Roman" w:cs="Times New Roman"/>
          <w:sz w:val="28"/>
          <w:szCs w:val="28"/>
        </w:rPr>
        <w:t>Бк/м</w:t>
      </w:r>
      <w:r w:rsidRPr="00184E88">
        <w:rPr>
          <w:rFonts w:ascii="Times New Roman" w:hAnsi="Times New Roman" w:cs="Times New Roman"/>
          <w:sz w:val="28"/>
          <w:szCs w:val="28"/>
          <w:vertAlign w:val="superscript"/>
        </w:rPr>
        <w:t>2</w:t>
      </w:r>
      <w:r w:rsidRPr="00184E88">
        <w:rPr>
          <w:rFonts w:ascii="Times New Roman" w:hAnsi="Times New Roman" w:cs="Times New Roman"/>
          <w:sz w:val="28"/>
          <w:szCs w:val="28"/>
        </w:rPr>
        <w:t xml:space="preserve">. Средняя величина плотности выпадений по Республики Казахстан составила </w:t>
      </w:r>
      <w:r w:rsidRPr="00184E88">
        <w:rPr>
          <w:rFonts w:ascii="Times New Roman" w:hAnsi="Times New Roman" w:cs="Times New Roman"/>
          <w:sz w:val="28"/>
          <w:szCs w:val="28"/>
          <w:lang w:val="kk-KZ"/>
        </w:rPr>
        <w:t>1,</w:t>
      </w:r>
      <w:r w:rsidR="00B10D76" w:rsidRPr="00184E88">
        <w:rPr>
          <w:rFonts w:ascii="Times New Roman" w:hAnsi="Times New Roman" w:cs="Times New Roman"/>
          <w:sz w:val="28"/>
          <w:szCs w:val="28"/>
          <w:lang w:val="kk-KZ"/>
        </w:rPr>
        <w:t>3</w:t>
      </w:r>
      <w:r w:rsidRPr="00184E88">
        <w:rPr>
          <w:rFonts w:ascii="Times New Roman" w:hAnsi="Times New Roman" w:cs="Times New Roman"/>
          <w:sz w:val="28"/>
          <w:szCs w:val="28"/>
        </w:rPr>
        <w:t xml:space="preserve"> Бк/м</w:t>
      </w:r>
      <w:r w:rsidRPr="00184E88">
        <w:rPr>
          <w:rFonts w:ascii="Times New Roman" w:hAnsi="Times New Roman" w:cs="Times New Roman"/>
          <w:sz w:val="28"/>
          <w:szCs w:val="28"/>
          <w:vertAlign w:val="superscript"/>
        </w:rPr>
        <w:t>2</w:t>
      </w:r>
      <w:r w:rsidRPr="00184E88">
        <w:rPr>
          <w:rFonts w:ascii="Times New Roman" w:hAnsi="Times New Roman" w:cs="Times New Roman"/>
          <w:sz w:val="28"/>
          <w:szCs w:val="28"/>
        </w:rPr>
        <w:t>, что не превышает предельно-допустимый уровень.</w:t>
      </w:r>
    </w:p>
    <w:p w:rsidR="008B7E13" w:rsidRPr="0097788B" w:rsidRDefault="00E173FE" w:rsidP="008503B3">
      <w:pPr>
        <w:pStyle w:val="a3"/>
        <w:jc w:val="both"/>
        <w:rPr>
          <w:rFonts w:ascii="Times New Roman" w:hAnsi="Times New Roman"/>
          <w:b/>
          <w:sz w:val="20"/>
          <w:szCs w:val="20"/>
        </w:rPr>
      </w:pPr>
      <w:r w:rsidRPr="0097788B">
        <w:rPr>
          <w:rFonts w:ascii="Times New Roman" w:hAnsi="Times New Roman" w:cs="Times New Roman"/>
          <w:sz w:val="28"/>
          <w:szCs w:val="28"/>
        </w:rPr>
        <w:tab/>
      </w:r>
    </w:p>
    <w:p w:rsidR="008B7E13" w:rsidRPr="0097788B" w:rsidRDefault="008B7E13" w:rsidP="008B7E13">
      <w:pPr>
        <w:ind w:firstLine="709"/>
        <w:jc w:val="center"/>
        <w:rPr>
          <w:rFonts w:ascii="Times New Roman" w:hAnsi="Times New Roman"/>
          <w:b/>
          <w:sz w:val="28"/>
          <w:szCs w:val="28"/>
          <w:lang w:val="kk-KZ"/>
        </w:rPr>
      </w:pPr>
      <w:r w:rsidRPr="0097788B">
        <w:rPr>
          <w:rFonts w:ascii="Times New Roman" w:hAnsi="Times New Roman"/>
          <w:b/>
          <w:sz w:val="28"/>
          <w:szCs w:val="28"/>
        </w:rPr>
        <w:t>Дополнительно:</w:t>
      </w:r>
    </w:p>
    <w:p w:rsidR="008B7E13" w:rsidRPr="008B7E13" w:rsidRDefault="008B7E13" w:rsidP="008B7E13">
      <w:pPr>
        <w:pStyle w:val="a3"/>
        <w:jc w:val="both"/>
        <w:rPr>
          <w:rFonts w:ascii="Times New Roman" w:hAnsi="Times New Roman" w:cs="Times New Roman"/>
          <w:b/>
          <w:color w:val="365F91" w:themeColor="accent1" w:themeShade="BF"/>
          <w:sz w:val="28"/>
          <w:szCs w:val="28"/>
        </w:rPr>
      </w:pPr>
      <w:r w:rsidRPr="0097788B">
        <w:rPr>
          <w:rFonts w:ascii="Times New Roman" w:hAnsi="Times New Roman" w:cs="Times New Roman"/>
          <w:sz w:val="28"/>
          <w:szCs w:val="28"/>
        </w:rPr>
        <w:tab/>
        <w:t xml:space="preserve">Более подробная информация о состоянии окружающей среды РК, в том числе в разрезе областей публикуется в информационном бюллетене, размещенного на </w:t>
      </w:r>
      <w:r w:rsidRPr="0097788B">
        <w:rPr>
          <w:rFonts w:ascii="Times New Roman" w:hAnsi="Times New Roman" w:cs="Times New Roman"/>
          <w:sz w:val="28"/>
          <w:szCs w:val="28"/>
          <w:lang w:val="kk-KZ"/>
        </w:rPr>
        <w:t xml:space="preserve">сайтах Министерства Энергетики Республики Казахстан и </w:t>
      </w:r>
      <w:r w:rsidRPr="0097788B">
        <w:rPr>
          <w:rFonts w:ascii="Times New Roman" w:hAnsi="Times New Roman" w:cs="Times New Roman"/>
          <w:sz w:val="28"/>
          <w:szCs w:val="28"/>
        </w:rPr>
        <w:t>РГП «Казгидромет».</w:t>
      </w:r>
    </w:p>
    <w:p w:rsidR="008B7E13" w:rsidRPr="00124822" w:rsidRDefault="008B7E13" w:rsidP="008B7E13">
      <w:pPr>
        <w:ind w:left="-142"/>
        <w:jc w:val="center"/>
        <w:rPr>
          <w:rFonts w:ascii="Times New Roman" w:hAnsi="Times New Roman"/>
          <w:b/>
          <w:sz w:val="28"/>
          <w:szCs w:val="28"/>
        </w:rPr>
      </w:pPr>
    </w:p>
    <w:p w:rsidR="008B7E13" w:rsidRPr="00B4198A" w:rsidRDefault="008B7E13">
      <w:pPr>
        <w:rPr>
          <w:lang w:val="kk-KZ"/>
        </w:rPr>
      </w:pPr>
    </w:p>
    <w:sectPr w:rsidR="008B7E13" w:rsidRPr="00B4198A" w:rsidSect="0037483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charset w:val="CC"/>
    <w:family w:val="swiss"/>
    <w:pitch w:val="variable"/>
    <w:sig w:usb0="E1002EFF" w:usb1="C000605B" w:usb2="00000029" w:usb3="00000000" w:csb0="000101FF" w:csb1="00000000"/>
  </w:font>
  <w:font w:name="Cambria">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08"/>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198A"/>
    <w:rsid w:val="000D7D35"/>
    <w:rsid w:val="001323A2"/>
    <w:rsid w:val="001341F3"/>
    <w:rsid w:val="00184E88"/>
    <w:rsid w:val="00330176"/>
    <w:rsid w:val="00374832"/>
    <w:rsid w:val="003E2783"/>
    <w:rsid w:val="003E3D62"/>
    <w:rsid w:val="00430EE6"/>
    <w:rsid w:val="004C1FFA"/>
    <w:rsid w:val="0050139C"/>
    <w:rsid w:val="00502965"/>
    <w:rsid w:val="0058555C"/>
    <w:rsid w:val="006C08D5"/>
    <w:rsid w:val="007913B1"/>
    <w:rsid w:val="007D640B"/>
    <w:rsid w:val="008503B3"/>
    <w:rsid w:val="008B7E13"/>
    <w:rsid w:val="008C35B3"/>
    <w:rsid w:val="009001CF"/>
    <w:rsid w:val="00957793"/>
    <w:rsid w:val="0097788B"/>
    <w:rsid w:val="00A12031"/>
    <w:rsid w:val="00A916D1"/>
    <w:rsid w:val="00B0047F"/>
    <w:rsid w:val="00B10D76"/>
    <w:rsid w:val="00B25C07"/>
    <w:rsid w:val="00B4198A"/>
    <w:rsid w:val="00B52D1C"/>
    <w:rsid w:val="00BB6D57"/>
    <w:rsid w:val="00C57689"/>
    <w:rsid w:val="00C95724"/>
    <w:rsid w:val="00CE176C"/>
    <w:rsid w:val="00CE3A0D"/>
    <w:rsid w:val="00D54D81"/>
    <w:rsid w:val="00E173FE"/>
    <w:rsid w:val="00E2480B"/>
    <w:rsid w:val="00EA265E"/>
    <w:rsid w:val="00F368B4"/>
    <w:rsid w:val="00F36F82"/>
    <w:rsid w:val="00F413F5"/>
    <w:rsid w:val="00FB38A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41025EF-7124-4214-A701-791ADA9AB8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7483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4198A"/>
    <w:pPr>
      <w:spacing w:after="0" w:line="240" w:lineRule="auto"/>
    </w:pPr>
  </w:style>
  <w:style w:type="paragraph" w:styleId="a4">
    <w:name w:val="Balloon Text"/>
    <w:basedOn w:val="a"/>
    <w:link w:val="a5"/>
    <w:uiPriority w:val="99"/>
    <w:semiHidden/>
    <w:unhideWhenUsed/>
    <w:rsid w:val="00B4198A"/>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B4198A"/>
    <w:rPr>
      <w:rFonts w:ascii="Tahoma" w:hAnsi="Tahoma" w:cs="Tahoma"/>
      <w:sz w:val="16"/>
      <w:szCs w:val="16"/>
    </w:rPr>
  </w:style>
  <w:style w:type="paragraph" w:customStyle="1" w:styleId="212">
    <w:name w:val="Основной текст с отступом 212"/>
    <w:basedOn w:val="a"/>
    <w:uiPriority w:val="99"/>
    <w:rsid w:val="00A916D1"/>
    <w:pPr>
      <w:spacing w:after="0" w:line="240" w:lineRule="auto"/>
      <w:ind w:firstLine="709"/>
      <w:jc w:val="both"/>
    </w:pPr>
    <w:rPr>
      <w:rFonts w:ascii="Calibri" w:eastAsia="Times New Roman" w:hAnsi="Calibri" w:cs="Times New Roman"/>
      <w:sz w:val="28"/>
      <w:szCs w:val="20"/>
      <w:lang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hart" Target="charts/chart2.xml"/><Relationship Id="rId5" Type="http://schemas.openxmlformats.org/officeDocument/2006/relationships/chart" Target="charts/chart1.xml"/><Relationship Id="rId4" Type="http://schemas.openxmlformats.org/officeDocument/2006/relationships/image" Target="media/image1.jpeg"/></Relationships>
</file>

<file path=word/charts/_rels/chart1.xml.rels><?xml version="1.0" encoding="UTF-8" standalone="yes"?>
<Relationships xmlns="http://schemas.openxmlformats.org/package/2006/relationships"><Relationship Id="rId1" Type="http://schemas.openxmlformats.org/officeDocument/2006/relationships/oleObject" Target="../embeddings/oleObject1.bin"/></Relationships>
</file>

<file path=word/charts/_rels/chart2.xml.rels><?xml version="1.0" encoding="UTF-8" standalone="yes"?>
<Relationships xmlns="http://schemas.openxmlformats.org/package/2006/relationships"><Relationship Id="rId1" Type="http://schemas.openxmlformats.org/officeDocument/2006/relationships/oleObject" Target="../embeddings/oleObject2.bin"/></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ru-RU" sz="1800" b="1"/>
              <a:t>СИ</a:t>
            </a:r>
          </a:p>
        </c:rich>
      </c:tx>
      <c:overlay val="0"/>
    </c:title>
    <c:autoTitleDeleted val="0"/>
    <c:plotArea>
      <c:layout>
        <c:manualLayout>
          <c:layoutTarget val="inner"/>
          <c:xMode val="edge"/>
          <c:yMode val="edge"/>
          <c:x val="0.26066885389326366"/>
          <c:y val="5.0375079992243721E-2"/>
          <c:w val="0.58989501312336035"/>
          <c:h val="0.91064398622753762"/>
        </c:manualLayout>
      </c:layout>
      <c:barChart>
        <c:barDir val="bar"/>
        <c:grouping val="clustered"/>
        <c:varyColors val="0"/>
        <c:ser>
          <c:idx val="0"/>
          <c:order val="0"/>
          <c:tx>
            <c:strRef>
              <c:f>'уровень загрязнения рус 09'!$L$3</c:f>
              <c:strCache>
                <c:ptCount val="1"/>
                <c:pt idx="0">
                  <c:v>СИ</c:v>
                </c:pt>
              </c:strCache>
            </c:strRef>
          </c:tx>
          <c:invertIfNegative val="0"/>
          <c:dLbls>
            <c:spPr>
              <a:noFill/>
              <a:ln w="25400">
                <a:noFill/>
              </a:ln>
            </c:spPr>
            <c:txPr>
              <a:bodyPr wrap="square" lIns="38100" tIns="19050" rIns="38100" bIns="19050" anchor="ctr">
                <a:spAutoFit/>
              </a:bodyPr>
              <a:lstStyle/>
              <a:p>
                <a:pPr>
                  <a:defRPr sz="1000" b="0"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'уровень загрязнения рус 09'!$K$4:$K$48</c:f>
              <c:strCache>
                <c:ptCount val="45"/>
                <c:pt idx="0">
                  <c:v>Алтай</c:v>
                </c:pt>
                <c:pt idx="1">
                  <c:v>Сарань</c:v>
                </c:pt>
                <c:pt idx="2">
                  <c:v>п. Январцево </c:v>
                </c:pt>
                <c:pt idx="3">
                  <c:v>п. Торетам</c:v>
                </c:pt>
                <c:pt idx="4">
                  <c:v>Кульсары</c:v>
                </c:pt>
                <c:pt idx="5">
                  <c:v>п. Бейнеу </c:v>
                </c:pt>
                <c:pt idx="6">
                  <c:v>Экибастуз</c:v>
                </c:pt>
                <c:pt idx="7">
                  <c:v>Степногорск</c:v>
                </c:pt>
                <c:pt idx="8">
                  <c:v>Аксу</c:v>
                </c:pt>
                <c:pt idx="9">
                  <c:v>Жанатас</c:v>
                </c:pt>
                <c:pt idx="10">
                  <c:v>Павлодар</c:v>
                </c:pt>
                <c:pt idx="11">
                  <c:v>Кокшетау</c:v>
                </c:pt>
                <c:pt idx="12">
                  <c:v>Риддер</c:v>
                </c:pt>
                <c:pt idx="13">
                  <c:v>п. Карабалык </c:v>
                </c:pt>
                <c:pt idx="14">
                  <c:v>Кентау</c:v>
                </c:pt>
                <c:pt idx="15">
                  <c:v>СКФМ Боровое </c:v>
                </c:pt>
                <c:pt idx="16">
                  <c:v>Рудный</c:v>
                </c:pt>
                <c:pt idx="17">
                  <c:v>Актау</c:v>
                </c:pt>
                <c:pt idx="18">
                  <c:v>п. Кордай</c:v>
                </c:pt>
                <c:pt idx="19">
                  <c:v>п. Акай</c:v>
                </c:pt>
                <c:pt idx="20">
                  <c:v>Каратау</c:v>
                </c:pt>
                <c:pt idx="21">
                  <c:v>Атырау</c:v>
                </c:pt>
                <c:pt idx="22">
                  <c:v>п. Глубокое </c:v>
                </c:pt>
                <c:pt idx="23">
                  <c:v>Чу</c:v>
                </c:pt>
                <c:pt idx="24">
                  <c:v>Семей</c:v>
                </c:pt>
                <c:pt idx="25">
                  <c:v>Талдыкорган</c:v>
                </c:pt>
                <c:pt idx="26">
                  <c:v>Караганда</c:v>
                </c:pt>
                <c:pt idx="27">
                  <c:v>Уральск</c:v>
                </c:pt>
                <c:pt idx="28">
                  <c:v>Жанаозен</c:v>
                </c:pt>
                <c:pt idx="29">
                  <c:v>Жезказган</c:v>
                </c:pt>
                <c:pt idx="30">
                  <c:v>Атбасар</c:v>
                </c:pt>
                <c:pt idx="31">
                  <c:v>Аксай</c:v>
                </c:pt>
                <c:pt idx="32">
                  <c:v>ЩБКЗ</c:v>
                </c:pt>
                <c:pt idx="33">
                  <c:v>Кызылорда</c:v>
                </c:pt>
                <c:pt idx="34">
                  <c:v>Костанай</c:v>
                </c:pt>
                <c:pt idx="35">
                  <c:v>Петропавловск</c:v>
                </c:pt>
                <c:pt idx="36">
                  <c:v>Тараз</c:v>
                </c:pt>
                <c:pt idx="37">
                  <c:v>Шымкент</c:v>
                </c:pt>
                <c:pt idx="38">
                  <c:v>Алматы</c:v>
                </c:pt>
                <c:pt idx="39">
                  <c:v>Туркестан</c:v>
                </c:pt>
                <c:pt idx="40">
                  <c:v>Актобе</c:v>
                </c:pt>
                <c:pt idx="41">
                  <c:v>Нур-Султан</c:v>
                </c:pt>
                <c:pt idx="42">
                  <c:v>Балхаш</c:v>
                </c:pt>
                <c:pt idx="43">
                  <c:v>Усть-Каменогорск</c:v>
                </c:pt>
                <c:pt idx="44">
                  <c:v>Темиртау</c:v>
                </c:pt>
              </c:strCache>
            </c:strRef>
          </c:cat>
          <c:val>
            <c:numRef>
              <c:f>'уровень загрязнения рус 09'!$L$4:$L$48</c:f>
              <c:numCache>
                <c:formatCode>General</c:formatCode>
                <c:ptCount val="45"/>
                <c:pt idx="0">
                  <c:v>0</c:v>
                </c:pt>
                <c:pt idx="1">
                  <c:v>0</c:v>
                </c:pt>
                <c:pt idx="2">
                  <c:v>1</c:v>
                </c:pt>
                <c:pt idx="3">
                  <c:v>1</c:v>
                </c:pt>
                <c:pt idx="4">
                  <c:v>1</c:v>
                </c:pt>
                <c:pt idx="5">
                  <c:v>1</c:v>
                </c:pt>
                <c:pt idx="6">
                  <c:v>1</c:v>
                </c:pt>
                <c:pt idx="7">
                  <c:v>1</c:v>
                </c:pt>
                <c:pt idx="8">
                  <c:v>1</c:v>
                </c:pt>
                <c:pt idx="9">
                  <c:v>1</c:v>
                </c:pt>
                <c:pt idx="10">
                  <c:v>1</c:v>
                </c:pt>
                <c:pt idx="11">
                  <c:v>1</c:v>
                </c:pt>
                <c:pt idx="12">
                  <c:v>1</c:v>
                </c:pt>
                <c:pt idx="13">
                  <c:v>1</c:v>
                </c:pt>
                <c:pt idx="14">
                  <c:v>1</c:v>
                </c:pt>
                <c:pt idx="15">
                  <c:v>2</c:v>
                </c:pt>
                <c:pt idx="16">
                  <c:v>2</c:v>
                </c:pt>
                <c:pt idx="17">
                  <c:v>2</c:v>
                </c:pt>
                <c:pt idx="18">
                  <c:v>2</c:v>
                </c:pt>
                <c:pt idx="19">
                  <c:v>2</c:v>
                </c:pt>
                <c:pt idx="20">
                  <c:v>2</c:v>
                </c:pt>
                <c:pt idx="21">
                  <c:v>2</c:v>
                </c:pt>
                <c:pt idx="22">
                  <c:v>2</c:v>
                </c:pt>
                <c:pt idx="23">
                  <c:v>2</c:v>
                </c:pt>
                <c:pt idx="24">
                  <c:v>2</c:v>
                </c:pt>
                <c:pt idx="25">
                  <c:v>2</c:v>
                </c:pt>
                <c:pt idx="26">
                  <c:v>2</c:v>
                </c:pt>
                <c:pt idx="27">
                  <c:v>3</c:v>
                </c:pt>
                <c:pt idx="28">
                  <c:v>3</c:v>
                </c:pt>
                <c:pt idx="29">
                  <c:v>3</c:v>
                </c:pt>
                <c:pt idx="30">
                  <c:v>4</c:v>
                </c:pt>
                <c:pt idx="31">
                  <c:v>4</c:v>
                </c:pt>
                <c:pt idx="32">
                  <c:v>4</c:v>
                </c:pt>
                <c:pt idx="33">
                  <c:v>4</c:v>
                </c:pt>
                <c:pt idx="34">
                  <c:v>4</c:v>
                </c:pt>
                <c:pt idx="35">
                  <c:v>4</c:v>
                </c:pt>
                <c:pt idx="36">
                  <c:v>4</c:v>
                </c:pt>
                <c:pt idx="37">
                  <c:v>4</c:v>
                </c:pt>
                <c:pt idx="38">
                  <c:v>4</c:v>
                </c:pt>
                <c:pt idx="39">
                  <c:v>4</c:v>
                </c:pt>
                <c:pt idx="40">
                  <c:v>6</c:v>
                </c:pt>
                <c:pt idx="41">
                  <c:v>6</c:v>
                </c:pt>
                <c:pt idx="42">
                  <c:v>6</c:v>
                </c:pt>
                <c:pt idx="43">
                  <c:v>8</c:v>
                </c:pt>
                <c:pt idx="44">
                  <c:v>14</c:v>
                </c:pt>
              </c:numCache>
            </c:numRef>
          </c:val>
          <c:extLst>
            <c:ext xmlns:c16="http://schemas.microsoft.com/office/drawing/2014/chart" uri="{C3380CC4-5D6E-409C-BE32-E72D297353CC}">
              <c16:uniqueId val="{00000000-B70C-4247-85DE-6821584C484D}"/>
            </c:ext>
          </c:extLst>
        </c:ser>
        <c:dLbls>
          <c:showLegendKey val="0"/>
          <c:showVal val="0"/>
          <c:showCatName val="0"/>
          <c:showSerName val="0"/>
          <c:showPercent val="0"/>
          <c:showBubbleSize val="0"/>
        </c:dLbls>
        <c:gapWidth val="150"/>
        <c:axId val="-1683068496"/>
        <c:axId val="-1683067952"/>
      </c:barChart>
      <c:catAx>
        <c:axId val="-1683068496"/>
        <c:scaling>
          <c:orientation val="minMax"/>
        </c:scaling>
        <c:delete val="0"/>
        <c:axPos val="l"/>
        <c:numFmt formatCode="General" sourceLinked="1"/>
        <c:majorTickMark val="out"/>
        <c:minorTickMark val="none"/>
        <c:tickLblPos val="nextTo"/>
        <c:txPr>
          <a:bodyPr rot="0" vert="horz"/>
          <a:lstStyle/>
          <a:p>
            <a:pPr>
              <a:defRPr sz="1000" b="0" i="0" u="none" strike="noStrike" baseline="0">
                <a:solidFill>
                  <a:srgbClr val="000000"/>
                </a:solidFill>
                <a:latin typeface="Times New Roman"/>
                <a:ea typeface="Times New Roman"/>
                <a:cs typeface="Times New Roman"/>
              </a:defRPr>
            </a:pPr>
            <a:endParaRPr lang="ru-RU"/>
          </a:p>
        </c:txPr>
        <c:crossAx val="-1683067952"/>
        <c:crosses val="autoZero"/>
        <c:auto val="1"/>
        <c:lblAlgn val="ctr"/>
        <c:lblOffset val="100"/>
        <c:noMultiLvlLbl val="0"/>
      </c:catAx>
      <c:valAx>
        <c:axId val="-1683067952"/>
        <c:scaling>
          <c:orientation val="minMax"/>
        </c:scaling>
        <c:delete val="0"/>
        <c:axPos val="b"/>
        <c:majorGridlines/>
        <c:numFmt formatCode="General" sourceLinked="1"/>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ru-RU"/>
          </a:p>
        </c:txPr>
        <c:crossAx val="-1683068496"/>
        <c:crosses val="autoZero"/>
        <c:crossBetween val="between"/>
        <c:majorUnit val="5"/>
        <c:minorUnit val="1"/>
      </c:valAx>
    </c:plotArea>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ru-RU" sz="1800" b="1"/>
              <a:t>НП, %</a:t>
            </a:r>
          </a:p>
        </c:rich>
      </c:tx>
      <c:overlay val="0"/>
    </c:title>
    <c:autoTitleDeleted val="0"/>
    <c:plotArea>
      <c:layout>
        <c:manualLayout>
          <c:layoutTarget val="inner"/>
          <c:xMode val="edge"/>
          <c:yMode val="edge"/>
          <c:x val="0.13813229571984439"/>
          <c:y val="5.4711246200607903E-2"/>
          <c:w val="0.75680933852140109"/>
          <c:h val="0.9156534954407296"/>
        </c:manualLayout>
      </c:layout>
      <c:barChart>
        <c:barDir val="bar"/>
        <c:grouping val="clustered"/>
        <c:varyColors val="0"/>
        <c:ser>
          <c:idx val="0"/>
          <c:order val="0"/>
          <c:tx>
            <c:strRef>
              <c:f>'уровень загрязнения рус 09'!$C$50</c:f>
              <c:strCache>
                <c:ptCount val="1"/>
                <c:pt idx="0">
                  <c:v>НП, %</c:v>
                </c:pt>
              </c:strCache>
            </c:strRef>
          </c:tx>
          <c:invertIfNegative val="0"/>
          <c:dLbls>
            <c:spPr>
              <a:noFill/>
              <a:ln w="25400">
                <a:noFill/>
              </a:ln>
            </c:spPr>
            <c:txPr>
              <a:bodyPr wrap="square" lIns="38100" tIns="19050" rIns="38100" bIns="19050" anchor="ctr">
                <a:spAutoFit/>
              </a:bodyPr>
              <a:lstStyle/>
              <a:p>
                <a:pPr>
                  <a:defRPr sz="1000" b="0"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'уровень загрязнения рус 09'!$B$51:$B$94</c:f>
              <c:strCache>
                <c:ptCount val="44"/>
                <c:pt idx="0">
                  <c:v>Алтай</c:v>
                </c:pt>
                <c:pt idx="1">
                  <c:v>п. Январцево </c:v>
                </c:pt>
                <c:pt idx="2">
                  <c:v>п. Кордай</c:v>
                </c:pt>
                <c:pt idx="3">
                  <c:v>п. Торетам</c:v>
                </c:pt>
                <c:pt idx="4">
                  <c:v>Кульсары</c:v>
                </c:pt>
                <c:pt idx="5">
                  <c:v>п. Бейнеу </c:v>
                </c:pt>
                <c:pt idx="6">
                  <c:v>Экибастуз</c:v>
                </c:pt>
                <c:pt idx="7">
                  <c:v>Степногорск</c:v>
                </c:pt>
                <c:pt idx="8">
                  <c:v>Аксу</c:v>
                </c:pt>
                <c:pt idx="9">
                  <c:v>Жанатас</c:v>
                </c:pt>
                <c:pt idx="10">
                  <c:v>Сарань</c:v>
                </c:pt>
                <c:pt idx="11">
                  <c:v>Павлодар</c:v>
                </c:pt>
                <c:pt idx="12">
                  <c:v>Петропавловск</c:v>
                </c:pt>
                <c:pt idx="13">
                  <c:v>Шымкент</c:v>
                </c:pt>
                <c:pt idx="14">
                  <c:v>п. Карабалык </c:v>
                </c:pt>
                <c:pt idx="15">
                  <c:v>Жанаозен</c:v>
                </c:pt>
                <c:pt idx="16">
                  <c:v>Кентау</c:v>
                </c:pt>
                <c:pt idx="17">
                  <c:v>Аксай</c:v>
                </c:pt>
                <c:pt idx="18">
                  <c:v>Рудный</c:v>
                </c:pt>
                <c:pt idx="19">
                  <c:v>Актау</c:v>
                </c:pt>
                <c:pt idx="20">
                  <c:v>Уральск</c:v>
                </c:pt>
                <c:pt idx="21">
                  <c:v>Кызылорда</c:v>
                </c:pt>
                <c:pt idx="22">
                  <c:v>Кокшетау</c:v>
                </c:pt>
                <c:pt idx="23">
                  <c:v>Тараз</c:v>
                </c:pt>
                <c:pt idx="24">
                  <c:v>Чу</c:v>
                </c:pt>
                <c:pt idx="25">
                  <c:v>Талдыкорган</c:v>
                </c:pt>
                <c:pt idx="26">
                  <c:v>Атбасар</c:v>
                </c:pt>
                <c:pt idx="27">
                  <c:v>СКФМ Боровое </c:v>
                </c:pt>
                <c:pt idx="28">
                  <c:v>п. Акай</c:v>
                </c:pt>
                <c:pt idx="29">
                  <c:v>Туркестан</c:v>
                </c:pt>
                <c:pt idx="30">
                  <c:v>Семей</c:v>
                </c:pt>
                <c:pt idx="31">
                  <c:v>Риддер</c:v>
                </c:pt>
                <c:pt idx="32">
                  <c:v>Каратау</c:v>
                </c:pt>
                <c:pt idx="33">
                  <c:v>п. Глубокое </c:v>
                </c:pt>
                <c:pt idx="34">
                  <c:v>Актобе</c:v>
                </c:pt>
                <c:pt idx="35">
                  <c:v>Балхаш</c:v>
                </c:pt>
                <c:pt idx="36">
                  <c:v>Костанай</c:v>
                </c:pt>
                <c:pt idx="37">
                  <c:v>Атырау</c:v>
                </c:pt>
                <c:pt idx="38">
                  <c:v>Караганда</c:v>
                </c:pt>
                <c:pt idx="39">
                  <c:v>ЩБКЗ</c:v>
                </c:pt>
                <c:pt idx="40">
                  <c:v>Усть-Каменогорск</c:v>
                </c:pt>
                <c:pt idx="41">
                  <c:v>Алматы</c:v>
                </c:pt>
                <c:pt idx="42">
                  <c:v>Жезказган</c:v>
                </c:pt>
                <c:pt idx="43">
                  <c:v>Нур-Султан</c:v>
                </c:pt>
              </c:strCache>
            </c:strRef>
          </c:cat>
          <c:val>
            <c:numRef>
              <c:f>'уровень загрязнения рус 09'!$C$51:$C$94</c:f>
              <c:numCache>
                <c:formatCode>General</c:formatCode>
                <c:ptCount val="44"/>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1</c:v>
                </c:pt>
                <c:pt idx="18">
                  <c:v>1</c:v>
                </c:pt>
                <c:pt idx="19">
                  <c:v>1</c:v>
                </c:pt>
                <c:pt idx="20">
                  <c:v>1</c:v>
                </c:pt>
                <c:pt idx="21">
                  <c:v>1</c:v>
                </c:pt>
                <c:pt idx="22">
                  <c:v>1</c:v>
                </c:pt>
                <c:pt idx="23">
                  <c:v>1</c:v>
                </c:pt>
                <c:pt idx="24">
                  <c:v>2</c:v>
                </c:pt>
                <c:pt idx="25">
                  <c:v>2</c:v>
                </c:pt>
                <c:pt idx="26">
                  <c:v>2</c:v>
                </c:pt>
                <c:pt idx="27">
                  <c:v>3</c:v>
                </c:pt>
                <c:pt idx="28">
                  <c:v>3</c:v>
                </c:pt>
                <c:pt idx="29">
                  <c:v>3</c:v>
                </c:pt>
                <c:pt idx="30">
                  <c:v>3</c:v>
                </c:pt>
                <c:pt idx="31">
                  <c:v>4</c:v>
                </c:pt>
                <c:pt idx="32">
                  <c:v>4</c:v>
                </c:pt>
                <c:pt idx="33">
                  <c:v>4</c:v>
                </c:pt>
                <c:pt idx="34">
                  <c:v>4</c:v>
                </c:pt>
                <c:pt idx="35">
                  <c:v>6</c:v>
                </c:pt>
                <c:pt idx="36">
                  <c:v>13</c:v>
                </c:pt>
                <c:pt idx="37">
                  <c:v>13</c:v>
                </c:pt>
                <c:pt idx="38">
                  <c:v>10</c:v>
                </c:pt>
                <c:pt idx="39">
                  <c:v>15</c:v>
                </c:pt>
                <c:pt idx="40">
                  <c:v>16</c:v>
                </c:pt>
                <c:pt idx="41">
                  <c:v>23</c:v>
                </c:pt>
                <c:pt idx="42">
                  <c:v>69</c:v>
                </c:pt>
                <c:pt idx="43">
                  <c:v>79</c:v>
                </c:pt>
              </c:numCache>
            </c:numRef>
          </c:val>
          <c:extLst>
            <c:ext xmlns:c16="http://schemas.microsoft.com/office/drawing/2014/chart" uri="{C3380CC4-5D6E-409C-BE32-E72D297353CC}">
              <c16:uniqueId val="{00000000-7518-4F6C-8639-2D8A2EFDB6AC}"/>
            </c:ext>
          </c:extLst>
        </c:ser>
        <c:dLbls>
          <c:showLegendKey val="0"/>
          <c:showVal val="0"/>
          <c:showCatName val="0"/>
          <c:showSerName val="0"/>
          <c:showPercent val="0"/>
          <c:showBubbleSize val="0"/>
        </c:dLbls>
        <c:gapWidth val="150"/>
        <c:axId val="-1683064144"/>
        <c:axId val="-1683067408"/>
      </c:barChart>
      <c:catAx>
        <c:axId val="-1683064144"/>
        <c:scaling>
          <c:orientation val="minMax"/>
        </c:scaling>
        <c:delete val="0"/>
        <c:axPos val="l"/>
        <c:numFmt formatCode="General" sourceLinked="1"/>
        <c:majorTickMark val="out"/>
        <c:minorTickMark val="none"/>
        <c:tickLblPos val="nextTo"/>
        <c:txPr>
          <a:bodyPr rot="0" vert="horz"/>
          <a:lstStyle/>
          <a:p>
            <a:pPr>
              <a:defRPr sz="1000" b="0" i="0" u="none" strike="noStrike" baseline="0">
                <a:solidFill>
                  <a:srgbClr val="000000"/>
                </a:solidFill>
                <a:latin typeface="Times New Roman"/>
                <a:ea typeface="Times New Roman"/>
                <a:cs typeface="Times New Roman"/>
              </a:defRPr>
            </a:pPr>
            <a:endParaRPr lang="ru-RU"/>
          </a:p>
        </c:txPr>
        <c:crossAx val="-1683067408"/>
        <c:crosses val="autoZero"/>
        <c:auto val="1"/>
        <c:lblAlgn val="ctr"/>
        <c:lblOffset val="100"/>
        <c:noMultiLvlLbl val="0"/>
      </c:catAx>
      <c:valAx>
        <c:axId val="-1683067408"/>
        <c:scaling>
          <c:orientation val="minMax"/>
        </c:scaling>
        <c:delete val="0"/>
        <c:axPos val="b"/>
        <c:majorGridlines/>
        <c:numFmt formatCode="General" sourceLinked="1"/>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ru-RU"/>
          </a:p>
        </c:txPr>
        <c:crossAx val="-1683064144"/>
        <c:crosses val="autoZero"/>
        <c:crossBetween val="between"/>
        <c:majorUnit val="5"/>
        <c:minorUnit val="1"/>
      </c:valAx>
    </c:plotArea>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564</Words>
  <Characters>3220</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Салтанат Басембекова</dc:creator>
  <cp:keywords/>
  <dc:description/>
  <cp:lastModifiedBy>Гульсара Ескендирова</cp:lastModifiedBy>
  <cp:revision>2</cp:revision>
  <dcterms:created xsi:type="dcterms:W3CDTF">2019-09-23T04:10:00Z</dcterms:created>
  <dcterms:modified xsi:type="dcterms:W3CDTF">2019-09-23T04:10:00Z</dcterms:modified>
</cp:coreProperties>
</file>