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242" w:rsidRDefault="00951242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</w:pP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201</w:t>
      </w:r>
      <w:r w:rsidR="0089635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8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жылы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конвенциясы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м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індеттерін орындау аясында оқытылған мамандар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тізімі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="0089635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</w:p>
    <w:p w:rsidR="00896355" w:rsidRDefault="00896355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896355" w:rsidRDefault="00896355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9924" w:type="dxa"/>
        <w:tblInd w:w="-431" w:type="dxa"/>
        <w:tblLook w:val="04A0" w:firstRow="1" w:lastRow="0" w:firstColumn="1" w:lastColumn="0" w:noHBand="0" w:noVBand="1"/>
      </w:tblPr>
      <w:tblGrid>
        <w:gridCol w:w="606"/>
        <w:gridCol w:w="4356"/>
        <w:gridCol w:w="4962"/>
      </w:tblGrid>
      <w:tr w:rsidR="00951242" w:rsidTr="00BA2708">
        <w:tc>
          <w:tcPr>
            <w:tcW w:w="606" w:type="dxa"/>
          </w:tcPr>
          <w:p w:rsidR="00951242" w:rsidRPr="00E61DCB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951242" w:rsidRPr="00026852" w:rsidRDefault="00951242" w:rsidP="00896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</w:rPr>
              <w:t>р/р</w:t>
            </w:r>
          </w:p>
        </w:tc>
        <w:tc>
          <w:tcPr>
            <w:tcW w:w="4356" w:type="dxa"/>
          </w:tcPr>
          <w:p w:rsidR="00951242" w:rsidRPr="00E61DCB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</w:rPr>
              <w:t>Т.А.</w:t>
            </w:r>
            <w:r w:rsidRPr="00E61D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Ә.</w:t>
            </w:r>
          </w:p>
        </w:tc>
        <w:tc>
          <w:tcPr>
            <w:tcW w:w="4962" w:type="dxa"/>
          </w:tcPr>
          <w:p w:rsidR="00951242" w:rsidRPr="00E61DCB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61D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 атауы</w:t>
            </w:r>
          </w:p>
        </w:tc>
      </w:tr>
      <w:tr w:rsidR="00951242" w:rsidTr="00F6442A">
        <w:tc>
          <w:tcPr>
            <w:tcW w:w="9924" w:type="dxa"/>
            <w:gridSpan w:val="3"/>
          </w:tcPr>
          <w:p w:rsidR="00951242" w:rsidRPr="00301C06" w:rsidRDefault="00BA2708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9A44BE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951242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9A44BE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951242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896355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951242" w:rsidRPr="00301C06">
              <w:rPr>
                <w:rFonts w:ascii="Times New Roman" w:hAnsi="Times New Roman" w:cs="Times New Roman"/>
                <w:b/>
                <w:sz w:val="28"/>
                <w:szCs w:val="28"/>
              </w:rPr>
              <w:t>.201</w:t>
            </w:r>
            <w:r w:rsidR="00896355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9512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ж.</w:t>
            </w:r>
          </w:p>
          <w:p w:rsidR="00951242" w:rsidRPr="009A44BE" w:rsidRDefault="00951242" w:rsidP="00BA2708">
            <w:pPr>
              <w:spacing w:line="20" w:lineRule="atLeast"/>
              <w:ind w:left="360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A20F2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proofErr w:type="spellStart"/>
            <w:r w:rsidR="00BA2708">
              <w:rPr>
                <w:rFonts w:ascii="Times New Roman" w:hAnsi="Times New Roman" w:cs="Times New Roman"/>
                <w:b/>
                <w:sz w:val="28"/>
                <w:szCs w:val="28"/>
              </w:rPr>
              <w:t>Парникт</w:t>
            </w:r>
            <w:proofErr w:type="spellEnd"/>
            <w:r w:rsidR="00BA270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ік газдарды түгендеу</w:t>
            </w:r>
            <w:r w:rsidR="00BA2708" w:rsidRPr="00AA20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»</w:t>
            </w:r>
            <w:r w:rsidR="00BA270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 </w:t>
            </w:r>
            <w:bookmarkStart w:id="0" w:name="_GoBack"/>
            <w:bookmarkEnd w:id="0"/>
            <w:r w:rsidR="009A44B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BA2708" w:rsidRPr="009A44BE" w:rsidTr="00BA2708">
        <w:trPr>
          <w:trHeight w:val="601"/>
        </w:trPr>
        <w:tc>
          <w:tcPr>
            <w:tcW w:w="606" w:type="dxa"/>
          </w:tcPr>
          <w:p w:rsidR="00BA2708" w:rsidRPr="00E61DCB" w:rsidRDefault="00BA2708" w:rsidP="00BA270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356" w:type="dxa"/>
          </w:tcPr>
          <w:p w:rsidR="00BA2708" w:rsidRPr="00F13882" w:rsidRDefault="00BA2708" w:rsidP="00BA270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1388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Копишев</w:t>
            </w:r>
            <w:proofErr w:type="spellEnd"/>
            <w:r w:rsidRPr="00F1388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Эльдар </w:t>
            </w:r>
            <w:proofErr w:type="spellStart"/>
            <w:r w:rsidRPr="00F1388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Ертаевич</w:t>
            </w:r>
            <w:proofErr w:type="spellEnd"/>
          </w:p>
        </w:tc>
        <w:tc>
          <w:tcPr>
            <w:tcW w:w="4962" w:type="dxa"/>
          </w:tcPr>
          <w:p w:rsidR="00BA2708" w:rsidRPr="00BA2708" w:rsidRDefault="00BA2708" w:rsidP="00BA2708">
            <w:pPr>
              <w:spacing w:line="20" w:lineRule="atLeast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A2708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ar-SA"/>
              </w:rPr>
              <w:t>«Л.Н. Гумилев атындағы Еуразия ұлттық университеті» ШЖҚ РМК</w:t>
            </w:r>
          </w:p>
        </w:tc>
      </w:tr>
      <w:tr w:rsidR="00BA2708" w:rsidTr="00BA2708">
        <w:trPr>
          <w:trHeight w:val="601"/>
        </w:trPr>
        <w:tc>
          <w:tcPr>
            <w:tcW w:w="606" w:type="dxa"/>
          </w:tcPr>
          <w:p w:rsidR="00BA2708" w:rsidRDefault="00BA2708" w:rsidP="00BA270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356" w:type="dxa"/>
          </w:tcPr>
          <w:p w:rsidR="00BA2708" w:rsidRPr="002E010F" w:rsidRDefault="00BA2708" w:rsidP="00BA270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E01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Сафаров Руслан </w:t>
            </w:r>
            <w:proofErr w:type="spellStart"/>
            <w:r w:rsidRPr="002E01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Заирович</w:t>
            </w:r>
            <w:proofErr w:type="spellEnd"/>
          </w:p>
        </w:tc>
        <w:tc>
          <w:tcPr>
            <w:tcW w:w="4962" w:type="dxa"/>
          </w:tcPr>
          <w:p w:rsidR="00BA2708" w:rsidRPr="00BA2708" w:rsidRDefault="00BA2708" w:rsidP="00BA2708">
            <w:pPr>
              <w:spacing w:line="20" w:lineRule="atLeast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A2708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ar-SA"/>
              </w:rPr>
              <w:t>«Л.Н. Гумилев атындағы Еуразия ұлттық университеті» ШЖҚ РМК</w:t>
            </w:r>
          </w:p>
        </w:tc>
      </w:tr>
      <w:tr w:rsidR="00BA2708" w:rsidTr="00BA2708">
        <w:trPr>
          <w:trHeight w:val="601"/>
        </w:trPr>
        <w:tc>
          <w:tcPr>
            <w:tcW w:w="606" w:type="dxa"/>
          </w:tcPr>
          <w:p w:rsidR="00BA2708" w:rsidRDefault="00BA2708" w:rsidP="00BA270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356" w:type="dxa"/>
          </w:tcPr>
          <w:p w:rsidR="00BA2708" w:rsidRPr="00D01C17" w:rsidRDefault="00BA2708" w:rsidP="00BA270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D01C1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Берденов</w:t>
            </w:r>
            <w:proofErr w:type="spellEnd"/>
            <w:r w:rsidRPr="00D01C1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1C1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Жарас</w:t>
            </w:r>
            <w:proofErr w:type="spellEnd"/>
            <w:r w:rsidRPr="00D01C1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01C1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Галимжанович</w:t>
            </w:r>
            <w:proofErr w:type="spellEnd"/>
            <w:r w:rsidRPr="00D01C1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962" w:type="dxa"/>
          </w:tcPr>
          <w:p w:rsidR="00BA2708" w:rsidRPr="00BA2708" w:rsidRDefault="00BA2708" w:rsidP="00BA2708">
            <w:pPr>
              <w:spacing w:line="20" w:lineRule="atLeast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A2708">
              <w:rPr>
                <w:rFonts w:ascii="Times New Roman" w:eastAsia="Times New Roman" w:hAnsi="Times New Roman"/>
                <w:bCs/>
                <w:sz w:val="28"/>
                <w:szCs w:val="28"/>
                <w:lang w:val="kk-KZ" w:eastAsia="ar-SA"/>
              </w:rPr>
              <w:t>«Л.Н. Гумилев атындағы Еуразия ұлттық университеті» ШЖҚ РМК</w:t>
            </w:r>
          </w:p>
        </w:tc>
      </w:tr>
      <w:tr w:rsidR="00BA2708" w:rsidTr="00BA2708">
        <w:trPr>
          <w:trHeight w:val="601"/>
        </w:trPr>
        <w:tc>
          <w:tcPr>
            <w:tcW w:w="606" w:type="dxa"/>
          </w:tcPr>
          <w:p w:rsidR="00BA2708" w:rsidRDefault="00BA2708" w:rsidP="00BA270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356" w:type="dxa"/>
          </w:tcPr>
          <w:p w:rsidR="00BA2708" w:rsidRPr="00F13882" w:rsidRDefault="00BA2708" w:rsidP="00BA270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1388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Қыдыралина</w:t>
            </w:r>
            <w:proofErr w:type="spellEnd"/>
            <w:r w:rsidRPr="00F1388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388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Нұрзина</w:t>
            </w:r>
            <w:proofErr w:type="spellEnd"/>
            <w:r w:rsidRPr="00F1388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388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Набатқызы</w:t>
            </w:r>
            <w:proofErr w:type="spellEnd"/>
          </w:p>
        </w:tc>
        <w:tc>
          <w:tcPr>
            <w:tcW w:w="4962" w:type="dxa"/>
          </w:tcPr>
          <w:p w:rsidR="00BA2708" w:rsidRPr="00BA2708" w:rsidRDefault="00BA2708" w:rsidP="00BA270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BA2708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BA2708">
              <w:rPr>
                <w:rFonts w:ascii="Times New Roman" w:hAnsi="Times New Roman"/>
                <w:sz w:val="28"/>
                <w:szCs w:val="28"/>
              </w:rPr>
              <w:t>Экосфера</w:t>
            </w:r>
            <w:proofErr w:type="spellEnd"/>
            <w:r w:rsidRPr="00BA2708">
              <w:rPr>
                <w:rFonts w:ascii="Times New Roman" w:hAnsi="Times New Roman"/>
                <w:sz w:val="28"/>
                <w:szCs w:val="28"/>
              </w:rPr>
              <w:t>»</w:t>
            </w:r>
            <w:r w:rsidRPr="00BA270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ҮЕҰ мекемесі</w:t>
            </w:r>
          </w:p>
        </w:tc>
      </w:tr>
      <w:tr w:rsidR="00BA2708" w:rsidTr="00BA2708">
        <w:trPr>
          <w:trHeight w:val="601"/>
        </w:trPr>
        <w:tc>
          <w:tcPr>
            <w:tcW w:w="606" w:type="dxa"/>
          </w:tcPr>
          <w:p w:rsidR="00BA2708" w:rsidRDefault="00BA2708" w:rsidP="00BA270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356" w:type="dxa"/>
          </w:tcPr>
          <w:p w:rsidR="00BA2708" w:rsidRPr="00F13882" w:rsidRDefault="00BA2708" w:rsidP="00BA270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1388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Кениев</w:t>
            </w:r>
            <w:proofErr w:type="spellEnd"/>
            <w:r w:rsidRPr="00F1388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388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Арман</w:t>
            </w:r>
            <w:proofErr w:type="spellEnd"/>
            <w:r w:rsidRPr="00F1388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1388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Мухамбетжанович</w:t>
            </w:r>
            <w:proofErr w:type="spellEnd"/>
          </w:p>
        </w:tc>
        <w:tc>
          <w:tcPr>
            <w:tcW w:w="4962" w:type="dxa"/>
          </w:tcPr>
          <w:p w:rsidR="00BA2708" w:rsidRPr="00BA2708" w:rsidRDefault="00BA2708" w:rsidP="00BA270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BA2708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BA2708">
              <w:rPr>
                <w:rFonts w:ascii="Times New Roman" w:hAnsi="Times New Roman"/>
                <w:sz w:val="28"/>
                <w:szCs w:val="28"/>
              </w:rPr>
              <w:t>Экосфера</w:t>
            </w:r>
            <w:proofErr w:type="spellEnd"/>
            <w:r w:rsidRPr="00BA2708">
              <w:rPr>
                <w:rFonts w:ascii="Times New Roman" w:hAnsi="Times New Roman"/>
                <w:sz w:val="28"/>
                <w:szCs w:val="28"/>
              </w:rPr>
              <w:t>»</w:t>
            </w:r>
            <w:r w:rsidRPr="00BA270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ҮЕҰ мекемесі</w:t>
            </w:r>
          </w:p>
        </w:tc>
      </w:tr>
      <w:tr w:rsidR="00BA2708" w:rsidTr="00BA2708">
        <w:trPr>
          <w:trHeight w:val="601"/>
        </w:trPr>
        <w:tc>
          <w:tcPr>
            <w:tcW w:w="606" w:type="dxa"/>
          </w:tcPr>
          <w:p w:rsidR="00BA2708" w:rsidRDefault="00BA2708" w:rsidP="00BA270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356" w:type="dxa"/>
          </w:tcPr>
          <w:p w:rsidR="00BA2708" w:rsidRPr="00F13882" w:rsidRDefault="00BA2708" w:rsidP="00BA270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1388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Нурбаева Наиля </w:t>
            </w:r>
            <w:proofErr w:type="spellStart"/>
            <w:r w:rsidRPr="00F1388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Абилхасановна</w:t>
            </w:r>
            <w:proofErr w:type="spellEnd"/>
          </w:p>
        </w:tc>
        <w:tc>
          <w:tcPr>
            <w:tcW w:w="4962" w:type="dxa"/>
          </w:tcPr>
          <w:p w:rsidR="00BA2708" w:rsidRPr="00BA2708" w:rsidRDefault="00BA2708" w:rsidP="00BA270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BA2708">
              <w:rPr>
                <w:rFonts w:ascii="Times New Roman" w:hAnsi="Times New Roman"/>
                <w:sz w:val="28"/>
                <w:szCs w:val="28"/>
                <w:lang w:val="kk-KZ"/>
              </w:rPr>
              <w:t>«С. Сейфуллин атындағы Қазақ агротехникалық университеті» АҚ</w:t>
            </w:r>
          </w:p>
        </w:tc>
      </w:tr>
      <w:tr w:rsidR="00BA2708" w:rsidTr="00BA2708">
        <w:trPr>
          <w:trHeight w:val="601"/>
        </w:trPr>
        <w:tc>
          <w:tcPr>
            <w:tcW w:w="606" w:type="dxa"/>
          </w:tcPr>
          <w:p w:rsidR="00BA2708" w:rsidRDefault="00BA2708" w:rsidP="00BA270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356" w:type="dxa"/>
          </w:tcPr>
          <w:p w:rsidR="00BA2708" w:rsidRPr="00F13882" w:rsidRDefault="00BA2708" w:rsidP="00BA270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1388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Сатова</w:t>
            </w:r>
            <w:proofErr w:type="spellEnd"/>
            <w:r w:rsidRPr="00F1388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F1388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Карлыгаш</w:t>
            </w:r>
            <w:proofErr w:type="spellEnd"/>
            <w:r w:rsidRPr="00F1388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</w:t>
            </w:r>
            <w:proofErr w:type="spellStart"/>
            <w:r w:rsidRPr="00F1388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Мукашевна</w:t>
            </w:r>
            <w:proofErr w:type="spellEnd"/>
            <w:proofErr w:type="gramEnd"/>
          </w:p>
        </w:tc>
        <w:tc>
          <w:tcPr>
            <w:tcW w:w="4962" w:type="dxa"/>
          </w:tcPr>
          <w:p w:rsidR="00BA2708" w:rsidRPr="00BA2708" w:rsidRDefault="00BA2708" w:rsidP="00BA270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BA2708">
              <w:rPr>
                <w:rFonts w:ascii="Times New Roman" w:hAnsi="Times New Roman"/>
                <w:sz w:val="28"/>
                <w:szCs w:val="28"/>
                <w:lang w:val="kk-KZ"/>
              </w:rPr>
              <w:t>«С. Сейфуллин атындағы Қазақ агротехникалық университеті» АҚ</w:t>
            </w:r>
          </w:p>
        </w:tc>
      </w:tr>
    </w:tbl>
    <w:p w:rsidR="00896355" w:rsidRPr="00896355" w:rsidRDefault="00896355">
      <w:pPr>
        <w:rPr>
          <w:lang w:val="kk-KZ"/>
        </w:rPr>
      </w:pPr>
    </w:p>
    <w:sectPr w:rsidR="00896355" w:rsidRPr="008963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1E9"/>
    <w:rsid w:val="005631E9"/>
    <w:rsid w:val="008771C2"/>
    <w:rsid w:val="00896355"/>
    <w:rsid w:val="00951242"/>
    <w:rsid w:val="009A44BE"/>
    <w:rsid w:val="00BA2708"/>
    <w:rsid w:val="00D50C71"/>
    <w:rsid w:val="00F64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26832E-998B-4EFE-854B-E292C08E3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12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1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108</Words>
  <Characters>617</Characters>
  <Application>Microsoft Office Word</Application>
  <DocSecurity>0</DocSecurity>
  <Lines>5</Lines>
  <Paragraphs>1</Paragraphs>
  <ScaleCrop>false</ScaleCrop>
  <Company>SPecialiST RePack</Company>
  <LinksUpToDate>false</LinksUpToDate>
  <CharactersWithSpaces>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12</cp:revision>
  <dcterms:created xsi:type="dcterms:W3CDTF">2017-11-03T04:19:00Z</dcterms:created>
  <dcterms:modified xsi:type="dcterms:W3CDTF">2018-04-26T03:35:00Z</dcterms:modified>
</cp:coreProperties>
</file>