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bookmarkStart w:id="0" w:name="_GoBack"/>
      <w:bookmarkEnd w:id="0"/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7A167B">
        <w:rPr>
          <w:rFonts w:ascii="Times New Roman" w:hAnsi="Times New Roman"/>
          <w:b/>
          <w:color w:val="FF0000"/>
          <w:sz w:val="32"/>
          <w:szCs w:val="32"/>
          <w:lang w:val="kk-KZ"/>
        </w:rPr>
        <w:t xml:space="preserve">декабрь </w:t>
      </w:r>
      <w:r w:rsidRPr="00CC0FE3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287697" w:rsidRPr="00CC0FE3">
        <w:rPr>
          <w:rFonts w:ascii="Times New Roman" w:hAnsi="Times New Roman"/>
          <w:b/>
          <w:color w:val="FF0000"/>
          <w:sz w:val="32"/>
          <w:szCs w:val="32"/>
        </w:rPr>
        <w:t>5</w:t>
      </w:r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4D1547" w:rsidRPr="00CC0FE3" w:rsidRDefault="004D1547" w:rsidP="000A5689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</w:p>
    <w:p w:rsidR="007D7584" w:rsidRPr="00CC0FE3" w:rsidRDefault="004D1547" w:rsidP="004D1547">
      <w:pPr>
        <w:spacing w:line="0" w:lineRule="atLeast"/>
        <w:jc w:val="center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noProof/>
          <w:lang w:eastAsia="ru-RU" w:bidi="ar-SA"/>
        </w:rPr>
        <w:drawing>
          <wp:inline distT="0" distB="0" distL="0" distR="0">
            <wp:extent cx="5940425" cy="4458661"/>
            <wp:effectExtent l="19050" t="0" r="3175" b="0"/>
            <wp:docPr id="1" name="Рисунок 1" descr="http://img15.nnm.me/2/6/c/8/7/855e1648e3d9768be81e78223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15.nnm.me/2/6/c/8/7/855e1648e3d9768be81e782230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CC0FE3" w:rsidRDefault="00DA3E8C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817BF9" w:rsidRDefault="00943028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17BF9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431CBA" w:rsidRPr="00F3167D" w:rsidRDefault="002526A9" w:rsidP="000B485E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 xml:space="preserve">очень </w:t>
      </w:r>
      <w:r w:rsidR="00315548" w:rsidRPr="0060596B">
        <w:rPr>
          <w:rFonts w:ascii="Times New Roman" w:hAnsi="Times New Roman"/>
          <w:b/>
          <w:bCs/>
          <w:i/>
          <w:iCs/>
          <w:sz w:val="28"/>
          <w:szCs w:val="28"/>
        </w:rPr>
        <w:t>высок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им </w:t>
      </w:r>
      <w:r w:rsidR="00315548" w:rsidRPr="0060596B">
        <w:rPr>
          <w:rFonts w:ascii="Times New Roman" w:hAnsi="Times New Roman"/>
          <w:b/>
          <w:bCs/>
          <w:i/>
          <w:iCs/>
          <w:sz w:val="28"/>
          <w:szCs w:val="28"/>
        </w:rPr>
        <w:t>уров</w:t>
      </w:r>
      <w:r w:rsidR="0060596B" w:rsidRPr="0060596B"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proofErr w:type="gramStart"/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315548" w:rsidRPr="00F81E61">
        <w:rPr>
          <w:rFonts w:ascii="Times New Roman" w:hAnsi="Times New Roman"/>
          <w:iCs/>
          <w:sz w:val="28"/>
          <w:szCs w:val="28"/>
        </w:rPr>
        <w:t>(</w:t>
      </w:r>
      <w:proofErr w:type="gramEnd"/>
      <w:r w:rsidR="00315548" w:rsidRPr="00F81E61">
        <w:rPr>
          <w:rFonts w:ascii="Times New Roman" w:hAnsi="Times New Roman"/>
          <w:iCs/>
          <w:sz w:val="28"/>
          <w:szCs w:val="28"/>
        </w:rPr>
        <w:t>СИ – более 10, НП – более 50%)</w:t>
      </w:r>
      <w:r w:rsidRPr="0051471F">
        <w:rPr>
          <w:rFonts w:ascii="Times New Roman" w:hAnsi="Times New Roman"/>
          <w:bCs/>
          <w:iCs/>
          <w:sz w:val="28"/>
          <w:szCs w:val="28"/>
        </w:rPr>
        <w:t>отнесены</w:t>
      </w:r>
      <w:r w:rsidR="00315548" w:rsidRPr="00F81E61">
        <w:rPr>
          <w:rFonts w:ascii="Times New Roman" w:hAnsi="Times New Roman"/>
          <w:iCs/>
          <w:sz w:val="28"/>
          <w:szCs w:val="28"/>
        </w:rPr>
        <w:t xml:space="preserve">: </w:t>
      </w:r>
      <w:r w:rsidR="00431CBA" w:rsidRPr="00F3167D">
        <w:rPr>
          <w:rFonts w:ascii="Times New Roman" w:hAnsi="Times New Roman"/>
          <w:iCs/>
          <w:sz w:val="28"/>
          <w:szCs w:val="28"/>
        </w:rPr>
        <w:t xml:space="preserve">гг. </w:t>
      </w:r>
      <w:r w:rsidR="000B485E" w:rsidRPr="000E12B4">
        <w:rPr>
          <w:rFonts w:ascii="Times New Roman" w:hAnsi="Times New Roman"/>
          <w:iCs/>
          <w:sz w:val="28"/>
          <w:szCs w:val="28"/>
          <w:lang w:val="kk-KZ"/>
        </w:rPr>
        <w:t xml:space="preserve">Туркестан, </w:t>
      </w:r>
      <w:proofErr w:type="spellStart"/>
      <w:r w:rsidR="000B485E" w:rsidRPr="000E12B4">
        <w:rPr>
          <w:rFonts w:ascii="Times New Roman" w:hAnsi="Times New Roman"/>
          <w:iCs/>
          <w:sz w:val="28"/>
          <w:szCs w:val="28"/>
        </w:rPr>
        <w:t>Талдыкорган</w:t>
      </w:r>
      <w:proofErr w:type="spellEnd"/>
      <w:r w:rsidR="0080257E">
        <w:rPr>
          <w:rFonts w:ascii="Times New Roman" w:hAnsi="Times New Roman"/>
          <w:iCs/>
          <w:sz w:val="28"/>
          <w:szCs w:val="28"/>
        </w:rPr>
        <w:t>, Астана</w:t>
      </w:r>
      <w:r w:rsidR="00431CBA" w:rsidRPr="00F3167D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0B485E" w:rsidRPr="000E12B4" w:rsidRDefault="002526A9" w:rsidP="000B485E">
      <w:pPr>
        <w:spacing w:line="0" w:lineRule="atLeast"/>
        <w:ind w:firstLine="708"/>
        <w:jc w:val="both"/>
        <w:rPr>
          <w:rFonts w:ascii="Times New Roman" w:hAnsi="Times New Roman"/>
          <w:sz w:val="26"/>
          <w:szCs w:val="26"/>
          <w:lang w:val="kk-KZ"/>
        </w:rPr>
      </w:pP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- в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ысок</w:t>
      </w: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им 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уров</w:t>
      </w:r>
      <w:r w:rsidR="004F2D05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ем </w:t>
      </w:r>
      <w:r w:rsidR="0060596B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з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агрязнения</w:t>
      </w:r>
      <w:r w:rsidR="00315548" w:rsidRPr="00431CBA">
        <w:rPr>
          <w:rFonts w:ascii="Times New Roman" w:hAnsi="Times New Roman"/>
          <w:iCs/>
          <w:sz w:val="28"/>
          <w:szCs w:val="28"/>
          <w:lang w:val="kk-KZ"/>
        </w:rPr>
        <w:t>(СИ – 5-10, НП – 20-49</w:t>
      </w:r>
      <w:r w:rsidR="004F2D05" w:rsidRPr="00431CBA">
        <w:rPr>
          <w:rFonts w:ascii="Times New Roman" w:hAnsi="Times New Roman"/>
          <w:iCs/>
          <w:sz w:val="28"/>
          <w:szCs w:val="28"/>
          <w:lang w:val="kk-KZ"/>
        </w:rPr>
        <w:t>%)</w:t>
      </w:r>
      <w:r w:rsidRPr="00431CBA">
        <w:rPr>
          <w:rFonts w:ascii="Times New Roman" w:hAnsi="Times New Roman"/>
          <w:iCs/>
          <w:sz w:val="28"/>
          <w:szCs w:val="28"/>
          <w:lang w:val="kk-KZ"/>
        </w:rPr>
        <w:t xml:space="preserve"> характеризуются</w:t>
      </w:r>
      <w:r w:rsidR="004F2D05" w:rsidRPr="00431CBA">
        <w:rPr>
          <w:rFonts w:ascii="Times New Roman" w:hAnsi="Times New Roman"/>
          <w:iCs/>
          <w:sz w:val="28"/>
          <w:szCs w:val="28"/>
          <w:lang w:val="kk-KZ"/>
        </w:rPr>
        <w:t xml:space="preserve">: </w:t>
      </w:r>
      <w:r w:rsidR="000B485E" w:rsidRPr="000E12B4">
        <w:rPr>
          <w:rFonts w:ascii="Times New Roman" w:hAnsi="Times New Roman"/>
          <w:iCs/>
          <w:sz w:val="28"/>
          <w:szCs w:val="28"/>
          <w:lang w:val="kk-KZ"/>
        </w:rPr>
        <w:t>гг.</w:t>
      </w:r>
      <w:r w:rsidR="000B485E" w:rsidRPr="000E12B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0257E">
        <w:rPr>
          <w:rFonts w:ascii="Times New Roman" w:hAnsi="Times New Roman"/>
          <w:sz w:val="28"/>
          <w:szCs w:val="28"/>
          <w:lang w:val="kk-KZ"/>
        </w:rPr>
        <w:t>Балхаш, Караганда, Жезказган,</w:t>
      </w:r>
      <w:r w:rsidR="00892BF2">
        <w:rPr>
          <w:rFonts w:ascii="Times New Roman" w:hAnsi="Times New Roman"/>
          <w:sz w:val="28"/>
          <w:szCs w:val="28"/>
          <w:lang w:val="kk-KZ"/>
        </w:rPr>
        <w:t xml:space="preserve"> Атырау, Актобе, Алматы, Костанай, Темиртау, Павлодар, Шымкент, </w:t>
      </w:r>
      <w:r w:rsidR="0080257E">
        <w:rPr>
          <w:rFonts w:ascii="Times New Roman" w:hAnsi="Times New Roman"/>
          <w:sz w:val="28"/>
          <w:szCs w:val="28"/>
          <w:lang w:val="kk-KZ"/>
        </w:rPr>
        <w:t>п. Бейнеу</w:t>
      </w:r>
      <w:r w:rsidR="000B485E" w:rsidRPr="000E12B4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0B485E" w:rsidRPr="000E12B4" w:rsidRDefault="002526A9" w:rsidP="000B485E">
      <w:pPr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 п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овышенн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ым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proofErr w:type="gramStart"/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315548" w:rsidRPr="00F81E61">
        <w:rPr>
          <w:rFonts w:ascii="Times New Roman" w:hAnsi="Times New Roman"/>
          <w:iCs/>
          <w:sz w:val="28"/>
          <w:szCs w:val="28"/>
        </w:rPr>
        <w:t>(</w:t>
      </w:r>
      <w:proofErr w:type="gramEnd"/>
      <w:r w:rsidR="00315548" w:rsidRPr="00F81E61">
        <w:rPr>
          <w:rFonts w:ascii="Times New Roman" w:hAnsi="Times New Roman"/>
          <w:iCs/>
          <w:sz w:val="28"/>
          <w:szCs w:val="28"/>
        </w:rPr>
        <w:t xml:space="preserve">СИ – 2-4, НП – 1-19%) относятся: </w:t>
      </w:r>
      <w:r w:rsidR="000B485E" w:rsidRPr="000E12B4">
        <w:rPr>
          <w:rFonts w:ascii="Times New Roman" w:hAnsi="Times New Roman"/>
          <w:sz w:val="28"/>
          <w:szCs w:val="28"/>
        </w:rPr>
        <w:t>гг.</w:t>
      </w:r>
      <w:r w:rsidR="00892BF2">
        <w:rPr>
          <w:rFonts w:ascii="Times New Roman" w:hAnsi="Times New Roman"/>
          <w:sz w:val="28"/>
          <w:szCs w:val="28"/>
          <w:lang w:val="kk-KZ"/>
        </w:rPr>
        <w:t xml:space="preserve"> Шу, Жанатас, Актау, Семей, Каратау, Петропавловск, Тараз, Усть-Каменогорск, Сарань, Риддер, Степногорск,</w:t>
      </w:r>
      <w:r w:rsidR="000B485E" w:rsidRPr="000E12B4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892BF2">
        <w:rPr>
          <w:rFonts w:ascii="Times New Roman" w:hAnsi="Times New Roman"/>
          <w:sz w:val="28"/>
          <w:szCs w:val="28"/>
          <w:lang w:val="kk-KZ"/>
        </w:rPr>
        <w:t xml:space="preserve">п.п. Январцево, Кордай, </w:t>
      </w:r>
      <w:r w:rsidR="000B485E" w:rsidRPr="000E12B4">
        <w:rPr>
          <w:rFonts w:ascii="Times New Roman" w:hAnsi="Times New Roman"/>
          <w:sz w:val="28"/>
          <w:szCs w:val="28"/>
          <w:lang w:val="kk-KZ"/>
        </w:rPr>
        <w:t>Глубокое</w:t>
      </w:r>
      <w:r w:rsidR="00892BF2">
        <w:rPr>
          <w:rFonts w:ascii="Times New Roman" w:hAnsi="Times New Roman"/>
          <w:sz w:val="28"/>
          <w:szCs w:val="28"/>
          <w:lang w:val="kk-KZ"/>
        </w:rPr>
        <w:t>, Березовка</w:t>
      </w:r>
      <w:r w:rsidR="000B485E" w:rsidRPr="000E12B4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315548" w:rsidRPr="00F81E61" w:rsidRDefault="002526A9" w:rsidP="00315548">
      <w:pPr>
        <w:spacing w:line="0" w:lineRule="atLeast"/>
        <w:ind w:firstLine="708"/>
        <w:jc w:val="both"/>
        <w:rPr>
          <w:rStyle w:val="FontStyle204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31554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изким уровнем загрязнения </w:t>
      </w:r>
      <w:r w:rsidR="00315548" w:rsidRPr="00F81E61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характеризуются: </w:t>
      </w:r>
      <w:r w:rsidR="000B485E" w:rsidRPr="000E12B4">
        <w:rPr>
          <w:rFonts w:ascii="Times New Roman" w:hAnsi="Times New Roman"/>
          <w:iCs/>
          <w:sz w:val="28"/>
          <w:szCs w:val="28"/>
          <w:lang w:val="kk-KZ"/>
        </w:rPr>
        <w:t xml:space="preserve">гг. </w:t>
      </w:r>
      <w:r w:rsidR="00892BF2">
        <w:rPr>
          <w:rFonts w:ascii="Times New Roman" w:hAnsi="Times New Roman"/>
          <w:iCs/>
          <w:sz w:val="28"/>
          <w:szCs w:val="28"/>
          <w:lang w:val="kk-KZ"/>
        </w:rPr>
        <w:t xml:space="preserve">Кокшетау, Рудный, Жанаозен, Кызылорда, Кульсары, Екибастуз, Уральск, Кентау, Аксу, </w:t>
      </w:r>
      <w:r w:rsidR="000B485E" w:rsidRPr="000E12B4">
        <w:rPr>
          <w:rFonts w:ascii="Times New Roman" w:hAnsi="Times New Roman"/>
          <w:iCs/>
          <w:sz w:val="28"/>
          <w:szCs w:val="28"/>
        </w:rPr>
        <w:t xml:space="preserve">п.п. </w:t>
      </w:r>
      <w:r w:rsidR="000B485E" w:rsidRPr="000E12B4">
        <w:rPr>
          <w:rFonts w:ascii="Times New Roman" w:hAnsi="Times New Roman"/>
          <w:sz w:val="28"/>
          <w:szCs w:val="28"/>
          <w:lang w:val="kk-KZ"/>
        </w:rPr>
        <w:t>Карабалык,</w:t>
      </w:r>
      <w:r w:rsidR="000B485E" w:rsidRPr="000E12B4">
        <w:rPr>
          <w:rFonts w:ascii="Times New Roman" w:hAnsi="Times New Roman"/>
          <w:iCs/>
          <w:sz w:val="28"/>
          <w:szCs w:val="28"/>
        </w:rPr>
        <w:t xml:space="preserve"> </w:t>
      </w:r>
      <w:r w:rsidR="00892BF2">
        <w:rPr>
          <w:rFonts w:ascii="Times New Roman" w:hAnsi="Times New Roman"/>
          <w:iCs/>
          <w:sz w:val="28"/>
          <w:szCs w:val="28"/>
        </w:rPr>
        <w:t xml:space="preserve">Акай, </w:t>
      </w:r>
      <w:proofErr w:type="spellStart"/>
      <w:r w:rsidR="00892BF2">
        <w:rPr>
          <w:rFonts w:ascii="Times New Roman" w:hAnsi="Times New Roman"/>
          <w:iCs/>
          <w:sz w:val="28"/>
          <w:szCs w:val="28"/>
        </w:rPr>
        <w:t>Торетам</w:t>
      </w:r>
      <w:proofErr w:type="spellEnd"/>
      <w:r w:rsidR="00892BF2">
        <w:rPr>
          <w:rFonts w:ascii="Times New Roman" w:hAnsi="Times New Roman"/>
          <w:iCs/>
          <w:sz w:val="28"/>
          <w:szCs w:val="28"/>
        </w:rPr>
        <w:t>,</w:t>
      </w:r>
      <w:r w:rsidR="000B485E" w:rsidRPr="000E12B4">
        <w:rPr>
          <w:rFonts w:ascii="Times New Roman" w:hAnsi="Times New Roman"/>
          <w:iCs/>
          <w:sz w:val="28"/>
          <w:szCs w:val="28"/>
        </w:rPr>
        <w:t xml:space="preserve"> </w:t>
      </w:r>
      <w:r w:rsidR="000B485E" w:rsidRPr="000E12B4">
        <w:rPr>
          <w:rFonts w:ascii="Times New Roman" w:hAnsi="Times New Roman"/>
          <w:iCs/>
          <w:sz w:val="28"/>
          <w:szCs w:val="28"/>
          <w:lang w:val="kk-KZ"/>
        </w:rPr>
        <w:t xml:space="preserve">СКФМ «Боровое» и </w:t>
      </w:r>
      <w:proofErr w:type="spellStart"/>
      <w:r w:rsidR="000B485E" w:rsidRPr="000E12B4">
        <w:rPr>
          <w:rFonts w:ascii="Times New Roman" w:hAnsi="Times New Roman"/>
          <w:iCs/>
          <w:sz w:val="28"/>
          <w:szCs w:val="28"/>
        </w:rPr>
        <w:t>Щучинско-Боровская</w:t>
      </w:r>
      <w:proofErr w:type="spellEnd"/>
      <w:r w:rsidR="000B485E" w:rsidRPr="000E12B4">
        <w:rPr>
          <w:rFonts w:ascii="Times New Roman" w:hAnsi="Times New Roman"/>
          <w:iCs/>
          <w:sz w:val="28"/>
          <w:szCs w:val="28"/>
        </w:rPr>
        <w:t xml:space="preserve"> курортная зона</w:t>
      </w:r>
      <w:r w:rsidR="00315548" w:rsidRPr="00F81E61">
        <w:rPr>
          <w:rFonts w:ascii="Times New Roman" w:hAnsi="Times New Roman"/>
          <w:sz w:val="28"/>
          <w:szCs w:val="28"/>
        </w:rPr>
        <w:t>.</w:t>
      </w:r>
    </w:p>
    <w:p w:rsidR="003D1EA9" w:rsidRDefault="003D1EA9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Default="007A167B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  <w:r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lastRenderedPageBreak/>
        <w:drawing>
          <wp:inline distT="0" distB="0" distL="0" distR="0">
            <wp:extent cx="5483926" cy="8668987"/>
            <wp:effectExtent l="57150" t="0" r="40574" b="36863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A167B" w:rsidRDefault="007A167B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13214A" w:rsidRPr="0023690C" w:rsidRDefault="0013214A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>1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23690C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A144A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Start"/>
      <w:r w:rsidR="006713C7" w:rsidRPr="0023690C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)в</w:t>
      </w:r>
      <w:proofErr w:type="gramEnd"/>
      <w:r w:rsidR="00A144A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A144A1">
        <w:rPr>
          <w:rFonts w:ascii="Times New Roman" w:hAnsi="Times New Roman"/>
          <w:b/>
          <w:i/>
          <w:color w:val="4F6228" w:themeColor="accent3" w:themeShade="80"/>
        </w:rPr>
        <w:t xml:space="preserve"> </w:t>
      </w:r>
      <w:r w:rsidR="008737F0" w:rsidRPr="0023690C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23690C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435374">
        <w:rPr>
          <w:rFonts w:ascii="Times New Roman" w:hAnsi="Times New Roman"/>
          <w:b/>
          <w:i/>
          <w:color w:val="4F6228" w:themeColor="accent3" w:themeShade="80"/>
          <w:lang w:val="kk-KZ"/>
        </w:rPr>
        <w:t>декаб</w:t>
      </w:r>
      <w:r w:rsidR="005C7C2C">
        <w:rPr>
          <w:rFonts w:ascii="Times New Roman" w:hAnsi="Times New Roman"/>
          <w:b/>
          <w:i/>
          <w:color w:val="4F6228" w:themeColor="accent3" w:themeShade="80"/>
          <w:lang w:val="kk-KZ"/>
        </w:rPr>
        <w:t>рь</w:t>
      </w:r>
      <w:r w:rsidR="00A144A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D44815" w:rsidRPr="0023690C">
        <w:rPr>
          <w:rFonts w:ascii="Times New Roman" w:hAnsi="Times New Roman"/>
          <w:b/>
          <w:i/>
          <w:color w:val="4F6228" w:themeColor="accent3" w:themeShade="80"/>
        </w:rPr>
        <w:t>2015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CC0FE3" w:rsidRDefault="003D1EA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13214A" w:rsidRDefault="0013214A" w:rsidP="0013214A">
      <w:pPr>
        <w:rPr>
          <w:noProof/>
          <w:lang w:val="kk-KZ" w:eastAsia="ru-RU" w:bidi="ar-SA"/>
        </w:rPr>
      </w:pPr>
    </w:p>
    <w:p w:rsidR="00523338" w:rsidRPr="005C7C2C" w:rsidRDefault="00892BF2" w:rsidP="00523338">
      <w:pPr>
        <w:jc w:val="center"/>
        <w:rPr>
          <w:noProof/>
          <w:lang w:val="kk-KZ" w:eastAsia="ru-RU" w:bidi="ar-SA"/>
        </w:rPr>
      </w:pPr>
      <w:r w:rsidRPr="00892BF2">
        <w:rPr>
          <w:noProof/>
          <w:lang w:eastAsia="ru-RU" w:bidi="ar-SA"/>
        </w:rPr>
        <w:drawing>
          <wp:inline distT="0" distB="0" distL="0" distR="0">
            <wp:extent cx="5483926" cy="8668987"/>
            <wp:effectExtent l="57150" t="0" r="40574" b="36863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D1EA9" w:rsidRPr="00CC0FE3" w:rsidRDefault="003D1EA9" w:rsidP="00CC0FE3">
      <w:pPr>
        <w:jc w:val="center"/>
        <w:rPr>
          <w:lang w:val="kk-KZ"/>
        </w:rPr>
      </w:pPr>
    </w:p>
    <w:p w:rsidR="00815E0B" w:rsidRPr="0023690C" w:rsidRDefault="00D50817" w:rsidP="00D50817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23690C" w:rsidRDefault="00D50817" w:rsidP="00CC0FE3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892BF2">
        <w:rPr>
          <w:rFonts w:ascii="Times New Roman" w:hAnsi="Times New Roman"/>
          <w:b/>
          <w:i/>
          <w:color w:val="4F6228" w:themeColor="accent3" w:themeShade="80"/>
          <w:lang w:val="kk-KZ"/>
        </w:rPr>
        <w:t>дека</w:t>
      </w:r>
      <w:r w:rsidR="005C7C2C">
        <w:rPr>
          <w:rFonts w:ascii="Times New Roman" w:hAnsi="Times New Roman"/>
          <w:b/>
          <w:i/>
          <w:color w:val="4F6228" w:themeColor="accent3" w:themeShade="80"/>
          <w:lang w:val="kk-KZ"/>
        </w:rPr>
        <w:t>бр</w:t>
      </w:r>
      <w:r w:rsidR="00CE610A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ь</w:t>
      </w:r>
      <w:r w:rsidR="00256DD8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D44815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5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CC0FE3" w:rsidRDefault="00612AC1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Default="00AC4005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13214A" w:rsidRPr="00CC0FE3" w:rsidRDefault="003D69B8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>Состояние</w:t>
      </w:r>
      <w:r w:rsidR="0013214A" w:rsidRPr="00CC0FE3">
        <w:rPr>
          <w:rFonts w:ascii="Times New Roman" w:hAnsi="Times New Roman"/>
          <w:b/>
          <w:color w:val="FF0000"/>
          <w:sz w:val="28"/>
          <w:szCs w:val="28"/>
        </w:rPr>
        <w:t xml:space="preserve"> поверхностных вод</w:t>
      </w:r>
    </w:p>
    <w:p w:rsidR="0013214A" w:rsidRPr="00CC0FE3" w:rsidRDefault="0013214A" w:rsidP="0013214A">
      <w:pPr>
        <w:pStyle w:val="212"/>
        <w:rPr>
          <w:rFonts w:ascii="Times New Roman" w:hAnsi="Times New Roman"/>
          <w:szCs w:val="28"/>
          <w:lang w:val="kk-KZ"/>
        </w:rPr>
      </w:pPr>
    </w:p>
    <w:p w:rsidR="00D44815" w:rsidRDefault="00D44815" w:rsidP="000B485E">
      <w:pPr>
        <w:pStyle w:val="212"/>
        <w:ind w:left="142" w:firstLine="851"/>
        <w:rPr>
          <w:rFonts w:ascii="Times New Roman" w:hAnsi="Times New Roman"/>
          <w:szCs w:val="28"/>
          <w:highlight w:val="cyan"/>
          <w:lang w:val="kk-KZ"/>
        </w:rPr>
      </w:pPr>
      <w:r w:rsidRPr="00817BF9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892BF2" w:rsidRPr="00127A9E" w:rsidRDefault="00892BF2" w:rsidP="00892BF2">
      <w:pPr>
        <w:pStyle w:val="212"/>
        <w:rPr>
          <w:rFonts w:ascii="Times New Roman" w:hAnsi="Times New Roman"/>
          <w:szCs w:val="28"/>
        </w:rPr>
      </w:pPr>
      <w:r w:rsidRPr="00127A9E">
        <w:rPr>
          <w:rFonts w:ascii="Times New Roman" w:hAnsi="Times New Roman"/>
          <w:szCs w:val="28"/>
        </w:rPr>
        <w:t xml:space="preserve">- </w:t>
      </w:r>
      <w:r w:rsidRPr="00127A9E">
        <w:rPr>
          <w:rFonts w:ascii="Times New Roman" w:hAnsi="Times New Roman"/>
          <w:b/>
          <w:szCs w:val="28"/>
        </w:rPr>
        <w:t>«нормативно - чистая»</w:t>
      </w:r>
      <w:r w:rsidRPr="00127A9E">
        <w:rPr>
          <w:rFonts w:ascii="Times New Roman" w:hAnsi="Times New Roman"/>
          <w:szCs w:val="28"/>
        </w:rPr>
        <w:t xml:space="preserve"> – 3 реки и 1 море: реки</w:t>
      </w:r>
      <w:r w:rsidRPr="00127A9E">
        <w:rPr>
          <w:rFonts w:ascii="Times New Roman" w:hAnsi="Times New Roman"/>
        </w:rPr>
        <w:t xml:space="preserve"> Кара </w:t>
      </w:r>
      <w:proofErr w:type="spellStart"/>
      <w:r w:rsidRPr="00127A9E">
        <w:rPr>
          <w:rFonts w:ascii="Times New Roman" w:hAnsi="Times New Roman"/>
        </w:rPr>
        <w:t>Ертис</w:t>
      </w:r>
      <w:proofErr w:type="spellEnd"/>
      <w:r w:rsidRPr="00127A9E">
        <w:rPr>
          <w:rFonts w:ascii="Times New Roman" w:hAnsi="Times New Roman"/>
        </w:rPr>
        <w:t xml:space="preserve">, </w:t>
      </w:r>
      <w:r w:rsidRPr="00127A9E">
        <w:rPr>
          <w:rFonts w:ascii="Times New Roman" w:hAnsi="Times New Roman"/>
          <w:szCs w:val="24"/>
        </w:rPr>
        <w:t xml:space="preserve">Шаронова, </w:t>
      </w:r>
      <w:proofErr w:type="spellStart"/>
      <w:r w:rsidRPr="00127A9E">
        <w:rPr>
          <w:rFonts w:ascii="Times New Roman" w:hAnsi="Times New Roman"/>
          <w:szCs w:val="24"/>
        </w:rPr>
        <w:t>Кигаш</w:t>
      </w:r>
      <w:proofErr w:type="spellEnd"/>
      <w:r w:rsidRPr="00127A9E">
        <w:rPr>
          <w:rFonts w:ascii="Times New Roman" w:hAnsi="Times New Roman"/>
          <w:szCs w:val="24"/>
        </w:rPr>
        <w:t>, Каспийское море;</w:t>
      </w:r>
    </w:p>
    <w:p w:rsidR="00892BF2" w:rsidRPr="00127A9E" w:rsidRDefault="00892BF2" w:rsidP="00892BF2">
      <w:pPr>
        <w:pStyle w:val="212"/>
        <w:rPr>
          <w:rFonts w:ascii="Times New Roman" w:hAnsi="Times New Roman"/>
          <w:szCs w:val="28"/>
        </w:rPr>
      </w:pPr>
      <w:r w:rsidRPr="00127A9E">
        <w:rPr>
          <w:rFonts w:ascii="Times New Roman" w:hAnsi="Times New Roman"/>
          <w:szCs w:val="28"/>
          <w:lang w:val="kk-KZ"/>
        </w:rPr>
        <w:t xml:space="preserve">- </w:t>
      </w:r>
      <w:r w:rsidRPr="00127A9E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127A9E">
        <w:rPr>
          <w:rFonts w:ascii="Times New Roman" w:hAnsi="Times New Roman"/>
          <w:szCs w:val="28"/>
          <w:lang w:val="kk-KZ"/>
        </w:rPr>
        <w:t xml:space="preserve"> – 26 рек, 5 водохранилищ, 7 озер: реки</w:t>
      </w:r>
      <w:r w:rsidRPr="00127A9E">
        <w:rPr>
          <w:rFonts w:ascii="Times New Roman" w:hAnsi="Times New Roman"/>
          <w:szCs w:val="28"/>
        </w:rPr>
        <w:t xml:space="preserve"> </w:t>
      </w:r>
      <w:proofErr w:type="spellStart"/>
      <w:r w:rsidRPr="00127A9E">
        <w:rPr>
          <w:rFonts w:ascii="Times New Roman" w:hAnsi="Times New Roman"/>
          <w:szCs w:val="28"/>
        </w:rPr>
        <w:t>Ертис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Буктырма</w:t>
      </w:r>
      <w:proofErr w:type="spellEnd"/>
      <w:r w:rsidRPr="00127A9E">
        <w:rPr>
          <w:rFonts w:ascii="Times New Roman" w:hAnsi="Times New Roman"/>
          <w:szCs w:val="28"/>
        </w:rPr>
        <w:t xml:space="preserve">, Оба, Емель, </w:t>
      </w:r>
      <w:proofErr w:type="spellStart"/>
      <w:r w:rsidRPr="00127A9E">
        <w:rPr>
          <w:rFonts w:ascii="Times New Roman" w:hAnsi="Times New Roman"/>
          <w:szCs w:val="28"/>
        </w:rPr>
        <w:t>Жайык</w:t>
      </w:r>
      <w:proofErr w:type="spellEnd"/>
      <w:r w:rsidRPr="00127A9E">
        <w:rPr>
          <w:rFonts w:ascii="Times New Roman" w:hAnsi="Times New Roman"/>
          <w:szCs w:val="28"/>
        </w:rPr>
        <w:t xml:space="preserve">, Шаган, </w:t>
      </w:r>
      <w:proofErr w:type="spellStart"/>
      <w:r w:rsidRPr="00127A9E">
        <w:rPr>
          <w:rFonts w:ascii="Times New Roman" w:hAnsi="Times New Roman"/>
          <w:szCs w:val="28"/>
        </w:rPr>
        <w:t>Дерколь</w:t>
      </w:r>
      <w:proofErr w:type="spellEnd"/>
      <w:r w:rsidRPr="00127A9E">
        <w:rPr>
          <w:rFonts w:ascii="Times New Roman" w:hAnsi="Times New Roman"/>
          <w:szCs w:val="28"/>
        </w:rPr>
        <w:t xml:space="preserve">, Есиль (СКО), Акбулак, Сарыбулак, Нура, </w:t>
      </w:r>
      <w:proofErr w:type="spellStart"/>
      <w:r w:rsidRPr="00127A9E">
        <w:rPr>
          <w:rFonts w:ascii="Times New Roman" w:hAnsi="Times New Roman"/>
          <w:szCs w:val="28"/>
        </w:rPr>
        <w:t>Беттыбулак</w:t>
      </w:r>
      <w:proofErr w:type="spellEnd"/>
      <w:r w:rsidRPr="00127A9E">
        <w:rPr>
          <w:rFonts w:ascii="Times New Roman" w:hAnsi="Times New Roman"/>
          <w:szCs w:val="28"/>
        </w:rPr>
        <w:t xml:space="preserve">, Иле, </w:t>
      </w:r>
      <w:proofErr w:type="spellStart"/>
      <w:r w:rsidRPr="00127A9E">
        <w:rPr>
          <w:rFonts w:ascii="Times New Roman" w:hAnsi="Times New Roman"/>
          <w:szCs w:val="28"/>
        </w:rPr>
        <w:t>Текес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Коргас</w:t>
      </w:r>
      <w:proofErr w:type="spellEnd"/>
      <w:r w:rsidRPr="00127A9E">
        <w:rPr>
          <w:rFonts w:ascii="Times New Roman" w:hAnsi="Times New Roman"/>
          <w:szCs w:val="28"/>
        </w:rPr>
        <w:t xml:space="preserve">, Киши Алматы, </w:t>
      </w:r>
      <w:proofErr w:type="spellStart"/>
      <w:r w:rsidRPr="00127A9E">
        <w:rPr>
          <w:rFonts w:ascii="Times New Roman" w:hAnsi="Times New Roman"/>
          <w:szCs w:val="28"/>
        </w:rPr>
        <w:t>Есентай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Улькен</w:t>
      </w:r>
      <w:proofErr w:type="spellEnd"/>
      <w:r w:rsidRPr="00127A9E">
        <w:rPr>
          <w:rFonts w:ascii="Times New Roman" w:hAnsi="Times New Roman"/>
          <w:szCs w:val="28"/>
        </w:rPr>
        <w:t xml:space="preserve"> Алматы, Талас, Асса, Шу, Аксу, </w:t>
      </w:r>
      <w:proofErr w:type="spellStart"/>
      <w:r w:rsidRPr="00127A9E">
        <w:rPr>
          <w:rFonts w:ascii="Times New Roman" w:hAnsi="Times New Roman"/>
          <w:szCs w:val="28"/>
        </w:rPr>
        <w:t>Карабалта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Бадам</w:t>
      </w:r>
      <w:proofErr w:type="spellEnd"/>
      <w:r w:rsidRPr="00127A9E">
        <w:rPr>
          <w:rFonts w:ascii="Times New Roman" w:hAnsi="Times New Roman"/>
          <w:szCs w:val="28"/>
        </w:rPr>
        <w:t>,</w:t>
      </w:r>
      <w:r w:rsidRPr="00127A9E">
        <w:rPr>
          <w:rFonts w:ascii="Times New Roman" w:hAnsi="Times New Roman"/>
          <w:szCs w:val="28"/>
          <w:lang w:val="kk-KZ"/>
        </w:rPr>
        <w:t xml:space="preserve"> Арыс,</w:t>
      </w:r>
      <w:r w:rsidRPr="00127A9E">
        <w:rPr>
          <w:rFonts w:ascii="Times New Roman" w:hAnsi="Times New Roman"/>
          <w:szCs w:val="28"/>
        </w:rPr>
        <w:t xml:space="preserve"> </w:t>
      </w:r>
      <w:proofErr w:type="spellStart"/>
      <w:r w:rsidRPr="00127A9E">
        <w:rPr>
          <w:rFonts w:ascii="Times New Roman" w:hAnsi="Times New Roman"/>
          <w:szCs w:val="28"/>
        </w:rPr>
        <w:t>Сырдария</w:t>
      </w:r>
      <w:proofErr w:type="spellEnd"/>
      <w:r w:rsidRPr="00127A9E">
        <w:rPr>
          <w:rFonts w:ascii="Times New Roman" w:hAnsi="Times New Roman"/>
          <w:szCs w:val="28"/>
        </w:rPr>
        <w:t xml:space="preserve"> (</w:t>
      </w:r>
      <w:proofErr w:type="spellStart"/>
      <w:r w:rsidRPr="00127A9E">
        <w:rPr>
          <w:rFonts w:ascii="Times New Roman" w:hAnsi="Times New Roman"/>
          <w:szCs w:val="28"/>
        </w:rPr>
        <w:t>Кызылординская</w:t>
      </w:r>
      <w:proofErr w:type="spellEnd"/>
      <w:r w:rsidRPr="00127A9E">
        <w:rPr>
          <w:rFonts w:ascii="Times New Roman" w:hAnsi="Times New Roman"/>
          <w:szCs w:val="28"/>
        </w:rPr>
        <w:t xml:space="preserve">), </w:t>
      </w:r>
      <w:proofErr w:type="spellStart"/>
      <w:r w:rsidRPr="00127A9E">
        <w:rPr>
          <w:rFonts w:ascii="Times New Roman" w:hAnsi="Times New Roman"/>
          <w:szCs w:val="28"/>
        </w:rPr>
        <w:t>вдхр</w:t>
      </w:r>
      <w:proofErr w:type="spellEnd"/>
      <w:r w:rsidRPr="00127A9E">
        <w:rPr>
          <w:rFonts w:ascii="Times New Roman" w:hAnsi="Times New Roman"/>
          <w:szCs w:val="28"/>
        </w:rPr>
        <w:t xml:space="preserve">. </w:t>
      </w:r>
      <w:proofErr w:type="spellStart"/>
      <w:r w:rsidRPr="00127A9E">
        <w:rPr>
          <w:rFonts w:ascii="Times New Roman" w:hAnsi="Times New Roman"/>
          <w:szCs w:val="28"/>
        </w:rPr>
        <w:t>Сергеевское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Вячеславское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Самаркан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Капшагай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Кенгир</w:t>
      </w:r>
      <w:proofErr w:type="spellEnd"/>
      <w:r w:rsidRPr="00127A9E">
        <w:rPr>
          <w:rFonts w:ascii="Times New Roman" w:hAnsi="Times New Roman"/>
          <w:szCs w:val="28"/>
        </w:rPr>
        <w:t>,</w:t>
      </w:r>
      <w:r w:rsidRPr="00127A9E">
        <w:rPr>
          <w:rFonts w:ascii="Times New Roman" w:hAnsi="Times New Roman"/>
          <w:szCs w:val="28"/>
          <w:lang w:val="kk-KZ"/>
        </w:rPr>
        <w:t xml:space="preserve"> оз. Султанкельды,</w:t>
      </w:r>
      <w:r w:rsidRPr="00127A9E">
        <w:rPr>
          <w:rFonts w:ascii="Times New Roman" w:hAnsi="Times New Roman"/>
          <w:szCs w:val="28"/>
        </w:rPr>
        <w:t xml:space="preserve"> Копа, Зеренды, </w:t>
      </w:r>
      <w:proofErr w:type="spellStart"/>
      <w:r w:rsidRPr="00127A9E">
        <w:rPr>
          <w:rFonts w:ascii="Times New Roman" w:hAnsi="Times New Roman"/>
          <w:szCs w:val="28"/>
        </w:rPr>
        <w:t>Бурабай</w:t>
      </w:r>
      <w:proofErr w:type="spellEnd"/>
      <w:r w:rsidRPr="00127A9E">
        <w:rPr>
          <w:rFonts w:ascii="Times New Roman" w:hAnsi="Times New Roman"/>
          <w:szCs w:val="28"/>
        </w:rPr>
        <w:t>, Карасье,</w:t>
      </w:r>
      <w:r w:rsidRPr="00127A9E">
        <w:rPr>
          <w:rFonts w:ascii="Times New Roman" w:hAnsi="Times New Roman"/>
          <w:szCs w:val="28"/>
          <w:lang w:val="kk-KZ"/>
        </w:rPr>
        <w:t xml:space="preserve"> Сулуколь,</w:t>
      </w:r>
      <w:r w:rsidRPr="00127A9E">
        <w:rPr>
          <w:rFonts w:ascii="Times New Roman" w:hAnsi="Times New Roman"/>
          <w:szCs w:val="28"/>
        </w:rPr>
        <w:t xml:space="preserve"> Аральское море;</w:t>
      </w:r>
    </w:p>
    <w:p w:rsidR="00892BF2" w:rsidRPr="00127A9E" w:rsidRDefault="00892BF2" w:rsidP="00892BF2">
      <w:pPr>
        <w:pStyle w:val="212"/>
        <w:rPr>
          <w:rFonts w:ascii="Times New Roman" w:hAnsi="Times New Roman"/>
          <w:szCs w:val="28"/>
        </w:rPr>
      </w:pPr>
      <w:r w:rsidRPr="00127A9E">
        <w:rPr>
          <w:rFonts w:ascii="Times New Roman" w:hAnsi="Times New Roman"/>
          <w:szCs w:val="28"/>
          <w:lang w:val="kk-KZ"/>
        </w:rPr>
        <w:t xml:space="preserve">- </w:t>
      </w:r>
      <w:r w:rsidRPr="00127A9E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127A9E">
        <w:rPr>
          <w:rFonts w:ascii="Times New Roman" w:hAnsi="Times New Roman"/>
          <w:szCs w:val="28"/>
          <w:lang w:val="kk-KZ"/>
        </w:rPr>
        <w:t xml:space="preserve"> – 14 рек, 1 вдхр, 4 озер, 1 канал: реки</w:t>
      </w:r>
      <w:r w:rsidRPr="00127A9E">
        <w:rPr>
          <w:rFonts w:ascii="Times New Roman" w:hAnsi="Times New Roman"/>
          <w:szCs w:val="28"/>
        </w:rPr>
        <w:t xml:space="preserve"> </w:t>
      </w:r>
      <w:proofErr w:type="spellStart"/>
      <w:r w:rsidRPr="00127A9E">
        <w:rPr>
          <w:rFonts w:ascii="Times New Roman" w:hAnsi="Times New Roman"/>
          <w:szCs w:val="28"/>
        </w:rPr>
        <w:t>Брекса</w:t>
      </w:r>
      <w:proofErr w:type="spellEnd"/>
      <w:r w:rsidRPr="00127A9E">
        <w:rPr>
          <w:rFonts w:ascii="Times New Roman" w:hAnsi="Times New Roman"/>
          <w:szCs w:val="28"/>
        </w:rPr>
        <w:t xml:space="preserve">, Тихая, </w:t>
      </w:r>
      <w:proofErr w:type="spellStart"/>
      <w:r w:rsidRPr="00127A9E">
        <w:rPr>
          <w:rFonts w:ascii="Times New Roman" w:hAnsi="Times New Roman"/>
          <w:szCs w:val="28"/>
        </w:rPr>
        <w:t>Ульби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Глубочанка</w:t>
      </w:r>
      <w:proofErr w:type="spellEnd"/>
      <w:r w:rsidRPr="00127A9E">
        <w:rPr>
          <w:rFonts w:ascii="Times New Roman" w:hAnsi="Times New Roman"/>
          <w:szCs w:val="28"/>
        </w:rPr>
        <w:t xml:space="preserve">, Есиль </w:t>
      </w:r>
      <w:r w:rsidRPr="00127A9E">
        <w:rPr>
          <w:rFonts w:ascii="Times New Roman" w:hAnsi="Times New Roman"/>
          <w:spacing w:val="-20"/>
          <w:szCs w:val="28"/>
        </w:rPr>
        <w:t>(</w:t>
      </w:r>
      <w:proofErr w:type="spellStart"/>
      <w:r w:rsidRPr="00127A9E">
        <w:rPr>
          <w:rFonts w:ascii="Times New Roman" w:hAnsi="Times New Roman"/>
          <w:spacing w:val="-20"/>
          <w:szCs w:val="28"/>
        </w:rPr>
        <w:t>Акмолинская</w:t>
      </w:r>
      <w:proofErr w:type="spellEnd"/>
      <w:r w:rsidRPr="00127A9E">
        <w:rPr>
          <w:rFonts w:ascii="Times New Roman" w:hAnsi="Times New Roman"/>
          <w:spacing w:val="-20"/>
          <w:szCs w:val="28"/>
        </w:rPr>
        <w:t>),</w:t>
      </w:r>
      <w:r w:rsidRPr="00127A9E">
        <w:rPr>
          <w:rFonts w:ascii="Times New Roman" w:hAnsi="Times New Roman"/>
          <w:szCs w:val="28"/>
        </w:rPr>
        <w:t xml:space="preserve"> </w:t>
      </w:r>
      <w:proofErr w:type="spellStart"/>
      <w:r w:rsidRPr="00127A9E">
        <w:rPr>
          <w:rFonts w:ascii="Times New Roman" w:hAnsi="Times New Roman"/>
          <w:szCs w:val="28"/>
        </w:rPr>
        <w:t>Елек</w:t>
      </w:r>
      <w:proofErr w:type="spellEnd"/>
      <w:r w:rsidRPr="00127A9E">
        <w:rPr>
          <w:rFonts w:ascii="Times New Roman" w:hAnsi="Times New Roman"/>
          <w:szCs w:val="28"/>
        </w:rPr>
        <w:t xml:space="preserve"> (Актюбинская),</w:t>
      </w:r>
      <w:r w:rsidRPr="00127A9E">
        <w:rPr>
          <w:rFonts w:ascii="Times New Roman" w:hAnsi="Times New Roman"/>
          <w:szCs w:val="28"/>
          <w:lang w:val="kk-KZ"/>
        </w:rPr>
        <w:t xml:space="preserve"> Айет,</w:t>
      </w:r>
      <w:r w:rsidRPr="00127A9E">
        <w:rPr>
          <w:rFonts w:ascii="Times New Roman" w:hAnsi="Times New Roman"/>
          <w:szCs w:val="28"/>
        </w:rPr>
        <w:t xml:space="preserve"> </w:t>
      </w:r>
      <w:proofErr w:type="spellStart"/>
      <w:r w:rsidRPr="00127A9E">
        <w:rPr>
          <w:rFonts w:ascii="Times New Roman" w:hAnsi="Times New Roman"/>
          <w:szCs w:val="28"/>
        </w:rPr>
        <w:t>Тобыл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Тогызак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Шерубайнура</w:t>
      </w:r>
      <w:proofErr w:type="spellEnd"/>
      <w:r w:rsidRPr="00127A9E">
        <w:rPr>
          <w:rFonts w:ascii="Times New Roman" w:hAnsi="Times New Roman"/>
          <w:szCs w:val="28"/>
        </w:rPr>
        <w:t xml:space="preserve">, </w:t>
      </w:r>
      <w:proofErr w:type="spellStart"/>
      <w:r w:rsidRPr="00127A9E">
        <w:rPr>
          <w:rFonts w:ascii="Times New Roman" w:hAnsi="Times New Roman"/>
          <w:szCs w:val="28"/>
        </w:rPr>
        <w:t>Токташ</w:t>
      </w:r>
      <w:proofErr w:type="spellEnd"/>
      <w:r w:rsidRPr="00127A9E">
        <w:rPr>
          <w:rFonts w:ascii="Times New Roman" w:hAnsi="Times New Roman"/>
          <w:szCs w:val="24"/>
        </w:rPr>
        <w:t xml:space="preserve">, </w:t>
      </w:r>
      <w:proofErr w:type="spellStart"/>
      <w:r w:rsidRPr="00127A9E">
        <w:rPr>
          <w:rFonts w:ascii="Times New Roman" w:hAnsi="Times New Roman"/>
          <w:szCs w:val="24"/>
        </w:rPr>
        <w:t>Сарыкау</w:t>
      </w:r>
      <w:proofErr w:type="spellEnd"/>
      <w:r w:rsidRPr="00127A9E">
        <w:rPr>
          <w:rFonts w:ascii="Times New Roman" w:hAnsi="Times New Roman"/>
          <w:szCs w:val="24"/>
        </w:rPr>
        <w:t xml:space="preserve">, </w:t>
      </w:r>
      <w:proofErr w:type="spellStart"/>
      <w:r w:rsidRPr="00127A9E">
        <w:rPr>
          <w:rFonts w:ascii="Times New Roman" w:hAnsi="Times New Roman"/>
          <w:szCs w:val="24"/>
        </w:rPr>
        <w:t>Сырдария</w:t>
      </w:r>
      <w:proofErr w:type="spellEnd"/>
      <w:r w:rsidRPr="00127A9E">
        <w:rPr>
          <w:rFonts w:ascii="Times New Roman" w:hAnsi="Times New Roman"/>
          <w:szCs w:val="24"/>
        </w:rPr>
        <w:t xml:space="preserve"> (ЮКО), </w:t>
      </w:r>
      <w:proofErr w:type="spellStart"/>
      <w:r w:rsidRPr="00127A9E">
        <w:rPr>
          <w:rFonts w:ascii="Times New Roman" w:hAnsi="Times New Roman"/>
          <w:szCs w:val="24"/>
        </w:rPr>
        <w:t>Келес</w:t>
      </w:r>
      <w:proofErr w:type="spellEnd"/>
      <w:r w:rsidRPr="00127A9E">
        <w:rPr>
          <w:rFonts w:ascii="Times New Roman" w:hAnsi="Times New Roman"/>
          <w:szCs w:val="24"/>
        </w:rPr>
        <w:t xml:space="preserve">, </w:t>
      </w:r>
      <w:proofErr w:type="spellStart"/>
      <w:r w:rsidRPr="00127A9E">
        <w:rPr>
          <w:rFonts w:ascii="Times New Roman" w:hAnsi="Times New Roman"/>
          <w:szCs w:val="24"/>
        </w:rPr>
        <w:t>вдхр</w:t>
      </w:r>
      <w:proofErr w:type="spellEnd"/>
      <w:r w:rsidRPr="00127A9E">
        <w:rPr>
          <w:rFonts w:ascii="Times New Roman" w:hAnsi="Times New Roman"/>
          <w:szCs w:val="24"/>
        </w:rPr>
        <w:t xml:space="preserve">. </w:t>
      </w:r>
      <w:proofErr w:type="spellStart"/>
      <w:r w:rsidRPr="00127A9E">
        <w:rPr>
          <w:rFonts w:ascii="Times New Roman" w:hAnsi="Times New Roman"/>
          <w:szCs w:val="24"/>
        </w:rPr>
        <w:t>Шардара</w:t>
      </w:r>
      <w:proofErr w:type="spellEnd"/>
      <w:r w:rsidRPr="00127A9E">
        <w:rPr>
          <w:rFonts w:ascii="Times New Roman" w:hAnsi="Times New Roman"/>
          <w:szCs w:val="24"/>
        </w:rPr>
        <w:t>,</w:t>
      </w:r>
      <w:r w:rsidRPr="00127A9E">
        <w:rPr>
          <w:rFonts w:ascii="Times New Roman" w:hAnsi="Times New Roman"/>
          <w:szCs w:val="24"/>
          <w:lang w:val="kk-KZ"/>
        </w:rPr>
        <w:t xml:space="preserve"> оз. Улькен Шабакты, Щучье, Киши Шабакты,</w:t>
      </w:r>
      <w:r w:rsidRPr="00127A9E">
        <w:rPr>
          <w:rFonts w:ascii="Times New Roman" w:hAnsi="Times New Roman"/>
          <w:szCs w:val="24"/>
        </w:rPr>
        <w:t xml:space="preserve"> </w:t>
      </w:r>
      <w:proofErr w:type="spellStart"/>
      <w:r w:rsidRPr="00127A9E">
        <w:rPr>
          <w:rFonts w:ascii="Times New Roman" w:hAnsi="Times New Roman"/>
          <w:szCs w:val="24"/>
        </w:rPr>
        <w:t>Биликоль</w:t>
      </w:r>
      <w:proofErr w:type="spellEnd"/>
      <w:r w:rsidRPr="00127A9E">
        <w:rPr>
          <w:rFonts w:ascii="Times New Roman" w:hAnsi="Times New Roman"/>
          <w:szCs w:val="24"/>
        </w:rPr>
        <w:t>, канал Нура-Есиль;</w:t>
      </w:r>
    </w:p>
    <w:p w:rsidR="00892BF2" w:rsidRPr="00127A9E" w:rsidRDefault="00892BF2" w:rsidP="00892BF2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27A9E">
        <w:rPr>
          <w:rFonts w:ascii="Times New Roman" w:hAnsi="Times New Roman"/>
          <w:sz w:val="28"/>
          <w:szCs w:val="28"/>
        </w:rPr>
        <w:t xml:space="preserve">- </w:t>
      </w:r>
      <w:r w:rsidRPr="00127A9E">
        <w:rPr>
          <w:rFonts w:ascii="Times New Roman" w:hAnsi="Times New Roman"/>
          <w:b/>
          <w:sz w:val="28"/>
          <w:szCs w:val="28"/>
          <w:lang w:val="kk-KZ"/>
        </w:rPr>
        <w:t>«чрезвычайно высокого уровня загрязнения»</w:t>
      </w:r>
      <w:r w:rsidRPr="00127A9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27A9E">
        <w:rPr>
          <w:rFonts w:ascii="Times New Roman" w:hAnsi="Times New Roman"/>
          <w:szCs w:val="28"/>
          <w:lang w:val="kk-KZ"/>
        </w:rPr>
        <w:t>–</w:t>
      </w:r>
      <w:r w:rsidRPr="00127A9E">
        <w:rPr>
          <w:rFonts w:ascii="Times New Roman" w:hAnsi="Times New Roman"/>
          <w:sz w:val="28"/>
          <w:szCs w:val="28"/>
          <w:lang w:val="kk-KZ"/>
        </w:rPr>
        <w:t xml:space="preserve"> реки Красноярка и Кара Кенгир</w:t>
      </w:r>
      <w:r w:rsidRPr="00127A9E">
        <w:rPr>
          <w:rFonts w:ascii="Times New Roman" w:hAnsi="Times New Roman"/>
          <w:bCs/>
          <w:sz w:val="28"/>
          <w:szCs w:val="28"/>
        </w:rPr>
        <w:t>.</w:t>
      </w:r>
    </w:p>
    <w:p w:rsidR="0013214A" w:rsidRPr="00CC0FE3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CC0FE3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CC0FE3" w:rsidRDefault="007449E4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C0FE3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892BF2" w:rsidRDefault="00892BF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892BF2" w:rsidRDefault="00892BF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892BF2" w:rsidRPr="00CC0FE3" w:rsidRDefault="00892BF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CC0FE3" w:rsidRDefault="00B4204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8737F0" w:rsidRPr="00CC0FE3" w:rsidRDefault="008737F0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453F3" w:rsidRPr="00CC0FE3" w:rsidRDefault="003453F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Pr="00CC0FE3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Pr="00CC0FE3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E04A79" w:rsidRDefault="00E04A7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E04A79" w:rsidRDefault="00E04A7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60A2C" w:rsidRDefault="00B60A2C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4F235A" w:rsidRDefault="004F235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4F235A" w:rsidRDefault="004F235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AD1A5E" w:rsidRDefault="004142F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>Изменения</w:t>
      </w:r>
      <w:r w:rsidR="00892BF2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="00EA69A5" w:rsidRPr="00CC0FE3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892BF2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13214A" w:rsidRPr="00CC0FE3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AD1A5E" w:rsidRPr="00C73A66" w:rsidRDefault="00AD1A5E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Default="00892BF2" w:rsidP="00297286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892BF2">
        <w:rPr>
          <w:noProof/>
          <w:lang w:eastAsia="ru-RU" w:bidi="ar-SA"/>
        </w:rPr>
        <w:drawing>
          <wp:inline distT="0" distB="0" distL="0" distR="0">
            <wp:extent cx="5951830" cy="8614311"/>
            <wp:effectExtent l="57150" t="19050" r="2987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3A66" w:rsidRDefault="00C73A66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6D31AF" w:rsidRDefault="006D31AF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Pr="00CC0FE3" w:rsidRDefault="0013214A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Изменения </w:t>
      </w:r>
      <w:r w:rsidR="00EA69A5" w:rsidRPr="00CC0FE3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0140CE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B94337"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воды на водохранилищах, 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>озерах и каналах Республики Казахстан</w:t>
      </w:r>
    </w:p>
    <w:p w:rsidR="004142FC" w:rsidRPr="00CC0FE3" w:rsidRDefault="004142FC" w:rsidP="0013214A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CC0FE3" w:rsidRDefault="000140CE" w:rsidP="0013214A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0140CE">
        <w:rPr>
          <w:noProof/>
          <w:lang w:eastAsia="ru-RU" w:bidi="ar-SA"/>
        </w:rPr>
        <w:drawing>
          <wp:inline distT="0" distB="0" distL="0" distR="0">
            <wp:extent cx="5286375" cy="5445457"/>
            <wp:effectExtent l="19050" t="0" r="9525" b="2843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2AC1" w:rsidRPr="00CC0FE3" w:rsidRDefault="00612AC1" w:rsidP="004036AE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CC0FE3" w:rsidRDefault="0013214A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140CE" w:rsidRPr="00127A9E" w:rsidRDefault="000140CE" w:rsidP="000140C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27A9E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Pr="00127A9E">
        <w:rPr>
          <w:rFonts w:ascii="Times New Roman" w:hAnsi="Times New Roman"/>
          <w:sz w:val="28"/>
          <w:szCs w:val="28"/>
          <w:lang w:val="kk-KZ"/>
        </w:rPr>
        <w:t>0,05-0,28</w:t>
      </w:r>
      <w:r w:rsidR="000763B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127A9E">
        <w:rPr>
          <w:rFonts w:ascii="Times New Roman" w:hAnsi="Times New Roman"/>
          <w:sz w:val="28"/>
          <w:szCs w:val="28"/>
        </w:rPr>
        <w:t>мкЗв</w:t>
      </w:r>
      <w:proofErr w:type="spellEnd"/>
      <w:r w:rsidRPr="00127A9E">
        <w:rPr>
          <w:rFonts w:ascii="Times New Roman" w:hAnsi="Times New Roman"/>
          <w:sz w:val="28"/>
          <w:szCs w:val="28"/>
        </w:rPr>
        <w:t>/ч. В среднем по Республике Казахстан радиационный гамма-фон составил 0,</w:t>
      </w:r>
      <w:r w:rsidRPr="00127A9E">
        <w:rPr>
          <w:rFonts w:ascii="Times New Roman" w:hAnsi="Times New Roman"/>
          <w:sz w:val="28"/>
          <w:szCs w:val="28"/>
          <w:lang w:val="kk-KZ"/>
        </w:rPr>
        <w:t>14</w:t>
      </w:r>
      <w:r w:rsidRPr="00127A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7A9E">
        <w:rPr>
          <w:rFonts w:ascii="Times New Roman" w:hAnsi="Times New Roman"/>
          <w:sz w:val="28"/>
          <w:szCs w:val="28"/>
        </w:rPr>
        <w:t>мкЗв</w:t>
      </w:r>
      <w:proofErr w:type="spellEnd"/>
      <w:r w:rsidRPr="00127A9E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0140CE" w:rsidRPr="00127A9E" w:rsidRDefault="000140CE" w:rsidP="000140CE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27A9E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Pr="00127A9E">
        <w:rPr>
          <w:rFonts w:ascii="Times New Roman" w:hAnsi="Times New Roman"/>
          <w:sz w:val="28"/>
          <w:szCs w:val="28"/>
          <w:lang w:val="kk-KZ"/>
        </w:rPr>
        <w:t>0,8</w:t>
      </w:r>
      <w:r w:rsidRPr="00127A9E">
        <w:rPr>
          <w:rFonts w:ascii="Times New Roman" w:hAnsi="Times New Roman"/>
          <w:sz w:val="28"/>
          <w:szCs w:val="28"/>
        </w:rPr>
        <w:t>–1,7 Бк/м</w:t>
      </w:r>
      <w:r w:rsidRPr="00127A9E">
        <w:rPr>
          <w:rFonts w:ascii="Times New Roman" w:hAnsi="Times New Roman"/>
          <w:sz w:val="28"/>
          <w:szCs w:val="28"/>
          <w:vertAlign w:val="superscript"/>
        </w:rPr>
        <w:t>2</w:t>
      </w:r>
      <w:r w:rsidRPr="00127A9E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Pr="00127A9E">
        <w:rPr>
          <w:rFonts w:ascii="Times New Roman" w:hAnsi="Times New Roman"/>
          <w:sz w:val="28"/>
          <w:szCs w:val="28"/>
          <w:lang w:val="kk-KZ"/>
        </w:rPr>
        <w:t>1,2</w:t>
      </w:r>
      <w:r w:rsidRPr="00127A9E">
        <w:rPr>
          <w:rFonts w:ascii="Times New Roman" w:hAnsi="Times New Roman"/>
          <w:sz w:val="28"/>
          <w:szCs w:val="28"/>
        </w:rPr>
        <w:t xml:space="preserve"> Бк/м</w:t>
      </w:r>
      <w:r w:rsidRPr="00127A9E">
        <w:rPr>
          <w:rFonts w:ascii="Times New Roman" w:hAnsi="Times New Roman"/>
          <w:sz w:val="28"/>
          <w:szCs w:val="28"/>
          <w:vertAlign w:val="superscript"/>
        </w:rPr>
        <w:t>2</w:t>
      </w:r>
      <w:r w:rsidRPr="00127A9E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0140CE" w:rsidRDefault="00612AC1" w:rsidP="006713C7">
      <w:pPr>
        <w:rPr>
          <w:rFonts w:ascii="Times New Roman" w:hAnsi="Times New Roman"/>
          <w:b/>
          <w:color w:val="FF0000"/>
          <w:sz w:val="20"/>
          <w:szCs w:val="20"/>
          <w:lang w:val="kk-KZ"/>
        </w:rPr>
      </w:pPr>
    </w:p>
    <w:p w:rsidR="0013214A" w:rsidRPr="00CC0FE3" w:rsidRDefault="0013214A" w:rsidP="0013214A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13214A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CC0FE3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>
        <w:rPr>
          <w:rFonts w:ascii="Times New Roman" w:hAnsi="Times New Roman"/>
          <w:sz w:val="28"/>
          <w:szCs w:val="28"/>
        </w:rPr>
        <w:t>ого</w:t>
      </w:r>
      <w:r w:rsidRPr="00CC0FE3">
        <w:rPr>
          <w:rFonts w:ascii="Times New Roman" w:hAnsi="Times New Roman"/>
          <w:sz w:val="28"/>
          <w:szCs w:val="28"/>
        </w:rPr>
        <w:t xml:space="preserve"> на</w:t>
      </w:r>
      <w:r w:rsidR="00A144A1">
        <w:rPr>
          <w:rFonts w:ascii="Times New Roman" w:hAnsi="Times New Roman"/>
          <w:sz w:val="28"/>
          <w:szCs w:val="28"/>
        </w:rPr>
        <w:t xml:space="preserve"> </w:t>
      </w:r>
      <w:r w:rsidR="00AC4978" w:rsidRPr="00CC0FE3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CC0FE3">
        <w:rPr>
          <w:rFonts w:ascii="Times New Roman" w:hAnsi="Times New Roman"/>
          <w:sz w:val="28"/>
          <w:szCs w:val="28"/>
          <w:lang w:val="kk-KZ"/>
        </w:rPr>
        <w:t>ах</w:t>
      </w:r>
      <w:r w:rsidR="00A144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6E3" w:rsidRPr="00CC0FE3">
        <w:rPr>
          <w:rFonts w:ascii="Times New Roman" w:hAnsi="Times New Roman"/>
          <w:sz w:val="28"/>
          <w:szCs w:val="28"/>
          <w:lang w:val="kk-KZ"/>
        </w:rPr>
        <w:t xml:space="preserve">Минстерства Энергетики Республики Казахстани </w:t>
      </w:r>
      <w:r w:rsidRPr="00CC0FE3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AA"/>
    <w:rsid w:val="000002A9"/>
    <w:rsid w:val="000140CE"/>
    <w:rsid w:val="00016C81"/>
    <w:rsid w:val="00020EE4"/>
    <w:rsid w:val="00024F9C"/>
    <w:rsid w:val="000416D6"/>
    <w:rsid w:val="000763BF"/>
    <w:rsid w:val="0009483B"/>
    <w:rsid w:val="000A51D7"/>
    <w:rsid w:val="000A5689"/>
    <w:rsid w:val="000B485E"/>
    <w:rsid w:val="000C5FB4"/>
    <w:rsid w:val="000C701E"/>
    <w:rsid w:val="000D0766"/>
    <w:rsid w:val="000D3031"/>
    <w:rsid w:val="000D3E18"/>
    <w:rsid w:val="000F23E7"/>
    <w:rsid w:val="000F6D50"/>
    <w:rsid w:val="000F7F6B"/>
    <w:rsid w:val="00105942"/>
    <w:rsid w:val="001069C1"/>
    <w:rsid w:val="00127A02"/>
    <w:rsid w:val="0013177E"/>
    <w:rsid w:val="0013214A"/>
    <w:rsid w:val="0014756E"/>
    <w:rsid w:val="00164A5C"/>
    <w:rsid w:val="00164B77"/>
    <w:rsid w:val="001B28D8"/>
    <w:rsid w:val="001C049A"/>
    <w:rsid w:val="001C07AF"/>
    <w:rsid w:val="001C5A3F"/>
    <w:rsid w:val="001D0ED9"/>
    <w:rsid w:val="001F6274"/>
    <w:rsid w:val="002101AF"/>
    <w:rsid w:val="00225E4A"/>
    <w:rsid w:val="0023690C"/>
    <w:rsid w:val="002440A6"/>
    <w:rsid w:val="002520B7"/>
    <w:rsid w:val="002526A9"/>
    <w:rsid w:val="00256DD8"/>
    <w:rsid w:val="002616E5"/>
    <w:rsid w:val="002616F9"/>
    <w:rsid w:val="0028703C"/>
    <w:rsid w:val="00287697"/>
    <w:rsid w:val="00294B67"/>
    <w:rsid w:val="00297286"/>
    <w:rsid w:val="00302135"/>
    <w:rsid w:val="00302284"/>
    <w:rsid w:val="00311363"/>
    <w:rsid w:val="00315548"/>
    <w:rsid w:val="003453F3"/>
    <w:rsid w:val="00354246"/>
    <w:rsid w:val="00355B2F"/>
    <w:rsid w:val="00357D58"/>
    <w:rsid w:val="0036038F"/>
    <w:rsid w:val="003920B2"/>
    <w:rsid w:val="00392855"/>
    <w:rsid w:val="003A493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35374"/>
    <w:rsid w:val="004830F6"/>
    <w:rsid w:val="004C3009"/>
    <w:rsid w:val="004C512E"/>
    <w:rsid w:val="004D1547"/>
    <w:rsid w:val="004E64D0"/>
    <w:rsid w:val="004F235A"/>
    <w:rsid w:val="004F2D05"/>
    <w:rsid w:val="0051471F"/>
    <w:rsid w:val="00515B2A"/>
    <w:rsid w:val="00516EB8"/>
    <w:rsid w:val="00523338"/>
    <w:rsid w:val="00580A3F"/>
    <w:rsid w:val="005A289C"/>
    <w:rsid w:val="005A45FA"/>
    <w:rsid w:val="005A7226"/>
    <w:rsid w:val="005C1AB2"/>
    <w:rsid w:val="005C309D"/>
    <w:rsid w:val="005C7C2C"/>
    <w:rsid w:val="005D55C3"/>
    <w:rsid w:val="005E0863"/>
    <w:rsid w:val="005F4DDD"/>
    <w:rsid w:val="0060596B"/>
    <w:rsid w:val="00606A11"/>
    <w:rsid w:val="00612AC1"/>
    <w:rsid w:val="006148C2"/>
    <w:rsid w:val="0063149E"/>
    <w:rsid w:val="006462A5"/>
    <w:rsid w:val="00665A43"/>
    <w:rsid w:val="006713C7"/>
    <w:rsid w:val="00683ED1"/>
    <w:rsid w:val="0069371A"/>
    <w:rsid w:val="006B3429"/>
    <w:rsid w:val="006D31AF"/>
    <w:rsid w:val="0070522D"/>
    <w:rsid w:val="007176E3"/>
    <w:rsid w:val="00720660"/>
    <w:rsid w:val="007449E4"/>
    <w:rsid w:val="00773AE1"/>
    <w:rsid w:val="00794D70"/>
    <w:rsid w:val="00794DB4"/>
    <w:rsid w:val="007A167B"/>
    <w:rsid w:val="007D7584"/>
    <w:rsid w:val="007E7A68"/>
    <w:rsid w:val="007F7439"/>
    <w:rsid w:val="0080257E"/>
    <w:rsid w:val="00815E0B"/>
    <w:rsid w:val="00817BF9"/>
    <w:rsid w:val="0082663C"/>
    <w:rsid w:val="00862D8A"/>
    <w:rsid w:val="008737F0"/>
    <w:rsid w:val="00892BF2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3D87"/>
    <w:rsid w:val="00935088"/>
    <w:rsid w:val="00936206"/>
    <w:rsid w:val="00940646"/>
    <w:rsid w:val="00943028"/>
    <w:rsid w:val="00947C41"/>
    <w:rsid w:val="009659C5"/>
    <w:rsid w:val="00981EF2"/>
    <w:rsid w:val="009D0E58"/>
    <w:rsid w:val="009D11D9"/>
    <w:rsid w:val="00A12091"/>
    <w:rsid w:val="00A14280"/>
    <w:rsid w:val="00A144A1"/>
    <w:rsid w:val="00A72627"/>
    <w:rsid w:val="00A87D38"/>
    <w:rsid w:val="00AB5841"/>
    <w:rsid w:val="00AC4005"/>
    <w:rsid w:val="00AC4815"/>
    <w:rsid w:val="00AC4978"/>
    <w:rsid w:val="00AD1A5E"/>
    <w:rsid w:val="00AF4F4B"/>
    <w:rsid w:val="00B15E1E"/>
    <w:rsid w:val="00B31F10"/>
    <w:rsid w:val="00B37F27"/>
    <w:rsid w:val="00B42043"/>
    <w:rsid w:val="00B55BCA"/>
    <w:rsid w:val="00B60343"/>
    <w:rsid w:val="00B60A2C"/>
    <w:rsid w:val="00B67B52"/>
    <w:rsid w:val="00B722AA"/>
    <w:rsid w:val="00B72817"/>
    <w:rsid w:val="00B846FA"/>
    <w:rsid w:val="00B90EDD"/>
    <w:rsid w:val="00B94337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4326B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15E5"/>
    <w:rsid w:val="00D10A74"/>
    <w:rsid w:val="00D150C4"/>
    <w:rsid w:val="00D44815"/>
    <w:rsid w:val="00D50817"/>
    <w:rsid w:val="00D50E98"/>
    <w:rsid w:val="00D64673"/>
    <w:rsid w:val="00D64C71"/>
    <w:rsid w:val="00D67E39"/>
    <w:rsid w:val="00D70042"/>
    <w:rsid w:val="00D85668"/>
    <w:rsid w:val="00D96F31"/>
    <w:rsid w:val="00DA1E4F"/>
    <w:rsid w:val="00DA3E8C"/>
    <w:rsid w:val="00DC094D"/>
    <w:rsid w:val="00E04A79"/>
    <w:rsid w:val="00E06157"/>
    <w:rsid w:val="00E141B8"/>
    <w:rsid w:val="00EA03DD"/>
    <w:rsid w:val="00EA5E0B"/>
    <w:rsid w:val="00EA69A5"/>
    <w:rsid w:val="00F07EE1"/>
    <w:rsid w:val="00F23274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B1B4F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722F6-22B3-40BF-9018-D0050311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2015%20-%2012.01.16\&#1043;&#1088;&#1072;&#1092;&#1080;&#1082;%20-%20%20&#1076;&#1077;&#1082;%20-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2015%20-%2012.01.16\&#1043;&#1088;&#1072;&#1092;&#1080;&#1082;%20-%20%20&#1076;&#1077;&#1082;%20-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Лист1!$A$2:$A$44</c:f>
              <c:strCache>
                <c:ptCount val="43"/>
                <c:pt idx="0">
                  <c:v>Аксу</c:v>
                </c:pt>
                <c:pt idx="1">
                  <c:v>Кентау</c:v>
                </c:pt>
                <c:pt idx="2">
                  <c:v>п. Торетам</c:v>
                </c:pt>
                <c:pt idx="3">
                  <c:v>ЩБКЗ</c:v>
                </c:pt>
                <c:pt idx="4">
                  <c:v>Уральск</c:v>
                </c:pt>
                <c:pt idx="5">
                  <c:v>п. Акай</c:v>
                </c:pt>
                <c:pt idx="6">
                  <c:v>СКФМ Боровое</c:v>
                </c:pt>
                <c:pt idx="7">
                  <c:v>Екибастуз</c:v>
                </c:pt>
                <c:pt idx="8">
                  <c:v>Кульсары</c:v>
                </c:pt>
                <c:pt idx="9">
                  <c:v>Кызылорда</c:v>
                </c:pt>
                <c:pt idx="10">
                  <c:v>Жанаозен</c:v>
                </c:pt>
                <c:pt idx="11">
                  <c:v>Рудный</c:v>
                </c:pt>
                <c:pt idx="12">
                  <c:v>п. Карабалык</c:v>
                </c:pt>
                <c:pt idx="13">
                  <c:v>Кокшетау</c:v>
                </c:pt>
                <c:pt idx="14">
                  <c:v>Степногорск</c:v>
                </c:pt>
                <c:pt idx="15">
                  <c:v>Риддер</c:v>
                </c:pt>
                <c:pt idx="16">
                  <c:v>п. Березовка</c:v>
                </c:pt>
                <c:pt idx="17">
                  <c:v>Сарань</c:v>
                </c:pt>
                <c:pt idx="18">
                  <c:v>п.Глубокое</c:v>
                </c:pt>
                <c:pt idx="19">
                  <c:v>п. Кордай</c:v>
                </c:pt>
                <c:pt idx="20">
                  <c:v>Усть-Каменогорск</c:v>
                </c:pt>
                <c:pt idx="21">
                  <c:v>Тараз</c:v>
                </c:pt>
                <c:pt idx="22">
                  <c:v>Петропавловск</c:v>
                </c:pt>
                <c:pt idx="23">
                  <c:v>п. Январцево</c:v>
                </c:pt>
                <c:pt idx="24">
                  <c:v>Каратау</c:v>
                </c:pt>
                <c:pt idx="25">
                  <c:v>Семей</c:v>
                </c:pt>
                <c:pt idx="26">
                  <c:v>Актау</c:v>
                </c:pt>
                <c:pt idx="27">
                  <c:v>Жанатас</c:v>
                </c:pt>
                <c:pt idx="28">
                  <c:v>Шу</c:v>
                </c:pt>
                <c:pt idx="29">
                  <c:v>Шымкент</c:v>
                </c:pt>
                <c:pt idx="30">
                  <c:v>Павлодар</c:v>
                </c:pt>
                <c:pt idx="31">
                  <c:v>Темиртау</c:v>
                </c:pt>
                <c:pt idx="32">
                  <c:v>Костанай</c:v>
                </c:pt>
                <c:pt idx="33">
                  <c:v>Алматы</c:v>
                </c:pt>
                <c:pt idx="34">
                  <c:v>Актобе</c:v>
                </c:pt>
                <c:pt idx="35">
                  <c:v>п. Бейнеу</c:v>
                </c:pt>
                <c:pt idx="36">
                  <c:v>Атырау</c:v>
                </c:pt>
                <c:pt idx="37">
                  <c:v>Жезказган</c:v>
                </c:pt>
                <c:pt idx="38">
                  <c:v>Караганда</c:v>
                </c:pt>
                <c:pt idx="39">
                  <c:v>Балхаш</c:v>
                </c:pt>
                <c:pt idx="40">
                  <c:v>Туркестан</c:v>
                </c:pt>
                <c:pt idx="41">
                  <c:v>Астана</c:v>
                </c:pt>
                <c:pt idx="42">
                  <c:v>Талдыкорган</c:v>
                </c:pt>
              </c:strCache>
            </c:strRef>
          </c:cat>
          <c:val>
            <c:numRef>
              <c:f>Лист1!$B$2:$B$44</c:f>
              <c:numCache>
                <c:formatCode>General</c:formatCode>
                <c:ptCount val="43"/>
                <c:pt idx="0">
                  <c:v>0.30000000000000016</c:v>
                </c:pt>
                <c:pt idx="1">
                  <c:v>0.4</c:v>
                </c:pt>
                <c:pt idx="2">
                  <c:v>0.4</c:v>
                </c:pt>
                <c:pt idx="3">
                  <c:v>0.60000000000000031</c:v>
                </c:pt>
                <c:pt idx="4">
                  <c:v>0.60000000000000031</c:v>
                </c:pt>
                <c:pt idx="5">
                  <c:v>0.60000000000000031</c:v>
                </c:pt>
                <c:pt idx="6">
                  <c:v>0.70000000000000029</c:v>
                </c:pt>
                <c:pt idx="7">
                  <c:v>0.8</c:v>
                </c:pt>
                <c:pt idx="8">
                  <c:v>0.9</c:v>
                </c:pt>
                <c:pt idx="9">
                  <c:v>1</c:v>
                </c:pt>
                <c:pt idx="10">
                  <c:v>1</c:v>
                </c:pt>
                <c:pt idx="11">
                  <c:v>1.1000000000000001</c:v>
                </c:pt>
                <c:pt idx="12">
                  <c:v>1.2</c:v>
                </c:pt>
                <c:pt idx="13">
                  <c:v>1.3</c:v>
                </c:pt>
                <c:pt idx="14">
                  <c:v>1.4</c:v>
                </c:pt>
                <c:pt idx="15">
                  <c:v>1.5</c:v>
                </c:pt>
                <c:pt idx="16">
                  <c:v>1.5</c:v>
                </c:pt>
                <c:pt idx="17">
                  <c:v>1.8</c:v>
                </c:pt>
                <c:pt idx="18">
                  <c:v>2.2000000000000002</c:v>
                </c:pt>
                <c:pt idx="19">
                  <c:v>2.2999999999999998</c:v>
                </c:pt>
                <c:pt idx="20">
                  <c:v>2.4</c:v>
                </c:pt>
                <c:pt idx="21">
                  <c:v>2.5</c:v>
                </c:pt>
                <c:pt idx="22">
                  <c:v>3</c:v>
                </c:pt>
                <c:pt idx="23">
                  <c:v>3</c:v>
                </c:pt>
                <c:pt idx="24">
                  <c:v>3.3</c:v>
                </c:pt>
                <c:pt idx="25">
                  <c:v>3.3</c:v>
                </c:pt>
                <c:pt idx="26">
                  <c:v>3.6</c:v>
                </c:pt>
                <c:pt idx="27">
                  <c:v>3.6</c:v>
                </c:pt>
                <c:pt idx="28">
                  <c:v>3.7</c:v>
                </c:pt>
                <c:pt idx="29">
                  <c:v>3.8</c:v>
                </c:pt>
                <c:pt idx="30">
                  <c:v>4.9000000000000004</c:v>
                </c:pt>
                <c:pt idx="31">
                  <c:v>5.2</c:v>
                </c:pt>
                <c:pt idx="32">
                  <c:v>5.3</c:v>
                </c:pt>
                <c:pt idx="33">
                  <c:v>5.4</c:v>
                </c:pt>
                <c:pt idx="34">
                  <c:v>5.8</c:v>
                </c:pt>
                <c:pt idx="35">
                  <c:v>6.9</c:v>
                </c:pt>
                <c:pt idx="36">
                  <c:v>8.1</c:v>
                </c:pt>
                <c:pt idx="37">
                  <c:v>8.8000000000000007</c:v>
                </c:pt>
                <c:pt idx="38">
                  <c:v>9.6</c:v>
                </c:pt>
                <c:pt idx="39">
                  <c:v>9.7000000000000011</c:v>
                </c:pt>
                <c:pt idx="40">
                  <c:v>3.3</c:v>
                </c:pt>
                <c:pt idx="41">
                  <c:v>6.4</c:v>
                </c:pt>
                <c:pt idx="42">
                  <c:v>9.4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FD-448D-820C-4F40C3AC12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968256"/>
        <c:axId val="71969792"/>
      </c:barChart>
      <c:catAx>
        <c:axId val="7196825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1969792"/>
        <c:crosses val="autoZero"/>
        <c:auto val="1"/>
        <c:lblAlgn val="ctr"/>
        <c:lblOffset val="100"/>
        <c:noMultiLvlLbl val="0"/>
      </c:catAx>
      <c:valAx>
        <c:axId val="7196979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1968256"/>
        <c:crosses val="autoZero"/>
        <c:crossBetween val="between"/>
      </c:valAx>
      <c:spPr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c:spPr>
    </c:plotArea>
    <c:plotVisOnly val="1"/>
    <c:dispBlanksAs val="gap"/>
    <c:showDLblsOverMax val="0"/>
  </c:chart>
  <c:spPr>
    <a:gradFill rotWithShape="1">
      <a:gsLst>
        <a:gs pos="0">
          <a:schemeClr val="accent1">
            <a:tint val="50000"/>
            <a:satMod val="300000"/>
          </a:schemeClr>
        </a:gs>
        <a:gs pos="35000">
          <a:schemeClr val="accent1">
            <a:tint val="37000"/>
            <a:satMod val="300000"/>
          </a:schemeClr>
        </a:gs>
        <a:gs pos="100000">
          <a:schemeClr val="accent1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Лист1!$A$2:$A$44</c:f>
              <c:strCache>
                <c:ptCount val="43"/>
                <c:pt idx="0">
                  <c:v>Аксу</c:v>
                </c:pt>
                <c:pt idx="1">
                  <c:v>Кентау</c:v>
                </c:pt>
                <c:pt idx="2">
                  <c:v>п. Торетам</c:v>
                </c:pt>
                <c:pt idx="3">
                  <c:v>ЩБКЗ</c:v>
                </c:pt>
                <c:pt idx="4">
                  <c:v>Уральск</c:v>
                </c:pt>
                <c:pt idx="5">
                  <c:v>п. Акай</c:v>
                </c:pt>
                <c:pt idx="6">
                  <c:v>СКФМ Боровое</c:v>
                </c:pt>
                <c:pt idx="7">
                  <c:v>Екибастуз</c:v>
                </c:pt>
                <c:pt idx="8">
                  <c:v>Кульсары</c:v>
                </c:pt>
                <c:pt idx="9">
                  <c:v>Кызылорда</c:v>
                </c:pt>
                <c:pt idx="10">
                  <c:v>Жанаозен</c:v>
                </c:pt>
                <c:pt idx="11">
                  <c:v>Рудный</c:v>
                </c:pt>
                <c:pt idx="12">
                  <c:v>п. Карабалык</c:v>
                </c:pt>
                <c:pt idx="13">
                  <c:v>Кокшетау</c:v>
                </c:pt>
                <c:pt idx="14">
                  <c:v>Степногорск</c:v>
                </c:pt>
                <c:pt idx="15">
                  <c:v>Риддер</c:v>
                </c:pt>
                <c:pt idx="16">
                  <c:v>п. Березовка</c:v>
                </c:pt>
                <c:pt idx="17">
                  <c:v>Сарань</c:v>
                </c:pt>
                <c:pt idx="18">
                  <c:v>п.Глубокое</c:v>
                </c:pt>
                <c:pt idx="19">
                  <c:v>п. Кордай</c:v>
                </c:pt>
                <c:pt idx="20">
                  <c:v>Усть-Каменогорск</c:v>
                </c:pt>
                <c:pt idx="21">
                  <c:v>Тараз</c:v>
                </c:pt>
                <c:pt idx="22">
                  <c:v>Петропавловск</c:v>
                </c:pt>
                <c:pt idx="23">
                  <c:v>п. Январцево</c:v>
                </c:pt>
                <c:pt idx="24">
                  <c:v>Каратау</c:v>
                </c:pt>
                <c:pt idx="25">
                  <c:v>Семей</c:v>
                </c:pt>
                <c:pt idx="26">
                  <c:v>Актау</c:v>
                </c:pt>
                <c:pt idx="27">
                  <c:v>Жанатас</c:v>
                </c:pt>
                <c:pt idx="28">
                  <c:v>Шу</c:v>
                </c:pt>
                <c:pt idx="29">
                  <c:v>Шымкент</c:v>
                </c:pt>
                <c:pt idx="30">
                  <c:v>Павлодар</c:v>
                </c:pt>
                <c:pt idx="31">
                  <c:v>Темиртау</c:v>
                </c:pt>
                <c:pt idx="32">
                  <c:v>Костанай</c:v>
                </c:pt>
                <c:pt idx="33">
                  <c:v>Алматы</c:v>
                </c:pt>
                <c:pt idx="34">
                  <c:v>Актобе</c:v>
                </c:pt>
                <c:pt idx="35">
                  <c:v>п. Бейнеу</c:v>
                </c:pt>
                <c:pt idx="36">
                  <c:v>Атырау</c:v>
                </c:pt>
                <c:pt idx="37">
                  <c:v>Жезказган</c:v>
                </c:pt>
                <c:pt idx="38">
                  <c:v>Караганда</c:v>
                </c:pt>
                <c:pt idx="39">
                  <c:v>Балхаш</c:v>
                </c:pt>
                <c:pt idx="40">
                  <c:v>Туркестан</c:v>
                </c:pt>
                <c:pt idx="41">
                  <c:v>Астана</c:v>
                </c:pt>
                <c:pt idx="42">
                  <c:v>Талдыкорган</c:v>
                </c:pt>
              </c:strCache>
            </c:strRef>
          </c:cat>
          <c:val>
            <c:numRef>
              <c:f>Лист1!$B$2:$B$44</c:f>
              <c:numCache>
                <c:formatCode>General</c:formatCode>
                <c:ptCount val="4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0.2</c:v>
                </c:pt>
                <c:pt idx="11">
                  <c:v>0</c:v>
                </c:pt>
                <c:pt idx="12">
                  <c:v>0.9</c:v>
                </c:pt>
                <c:pt idx="13">
                  <c:v>0.30000000000000032</c:v>
                </c:pt>
                <c:pt idx="14">
                  <c:v>2</c:v>
                </c:pt>
                <c:pt idx="15">
                  <c:v>1.4</c:v>
                </c:pt>
                <c:pt idx="16">
                  <c:v>1.8</c:v>
                </c:pt>
                <c:pt idx="17">
                  <c:v>3.7</c:v>
                </c:pt>
                <c:pt idx="18">
                  <c:v>14.5</c:v>
                </c:pt>
                <c:pt idx="19">
                  <c:v>15.7</c:v>
                </c:pt>
                <c:pt idx="20">
                  <c:v>5.6</c:v>
                </c:pt>
                <c:pt idx="21">
                  <c:v>2.8</c:v>
                </c:pt>
                <c:pt idx="22">
                  <c:v>3</c:v>
                </c:pt>
                <c:pt idx="23">
                  <c:v>17.8</c:v>
                </c:pt>
                <c:pt idx="24">
                  <c:v>4</c:v>
                </c:pt>
                <c:pt idx="25">
                  <c:v>15.2</c:v>
                </c:pt>
                <c:pt idx="26">
                  <c:v>1</c:v>
                </c:pt>
                <c:pt idx="27">
                  <c:v>5.7</c:v>
                </c:pt>
                <c:pt idx="28">
                  <c:v>19.5</c:v>
                </c:pt>
                <c:pt idx="29">
                  <c:v>43.9</c:v>
                </c:pt>
                <c:pt idx="30">
                  <c:v>20.399999999999999</c:v>
                </c:pt>
                <c:pt idx="31">
                  <c:v>30.6</c:v>
                </c:pt>
                <c:pt idx="32">
                  <c:v>33.700000000000003</c:v>
                </c:pt>
                <c:pt idx="33">
                  <c:v>47.9</c:v>
                </c:pt>
                <c:pt idx="34">
                  <c:v>2.2000000000000002</c:v>
                </c:pt>
                <c:pt idx="35">
                  <c:v>24.8</c:v>
                </c:pt>
                <c:pt idx="36">
                  <c:v>3.8</c:v>
                </c:pt>
                <c:pt idx="37">
                  <c:v>10.3</c:v>
                </c:pt>
                <c:pt idx="38">
                  <c:v>31.6</c:v>
                </c:pt>
                <c:pt idx="39">
                  <c:v>23.6</c:v>
                </c:pt>
                <c:pt idx="40">
                  <c:v>72.2</c:v>
                </c:pt>
                <c:pt idx="41">
                  <c:v>70.8</c:v>
                </c:pt>
                <c:pt idx="42">
                  <c:v>98.7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A7-46FB-BAFD-D2A4538C27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2026368"/>
        <c:axId val="72056832"/>
      </c:barChart>
      <c:catAx>
        <c:axId val="720263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2056832"/>
        <c:crosses val="autoZero"/>
        <c:auto val="1"/>
        <c:lblAlgn val="ctr"/>
        <c:lblOffset val="100"/>
        <c:noMultiLvlLbl val="0"/>
      </c:catAx>
      <c:valAx>
        <c:axId val="7205683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2026368"/>
        <c:crosses val="autoZero"/>
        <c:crossBetween val="between"/>
      </c:valAx>
      <c:spPr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c:spPr>
    </c:plotArea>
    <c:plotVisOnly val="1"/>
    <c:dispBlanksAs val="gap"/>
    <c:showDLblsOverMax val="0"/>
  </c:chart>
  <c:spPr>
    <a:gradFill rotWithShape="1">
      <a:gsLst>
        <a:gs pos="0">
          <a:schemeClr val="accent1">
            <a:tint val="50000"/>
            <a:satMod val="300000"/>
          </a:schemeClr>
        </a:gs>
        <a:gs pos="35000">
          <a:schemeClr val="accent1">
            <a:tint val="37000"/>
            <a:satMod val="300000"/>
          </a:schemeClr>
        </a:gs>
        <a:gs pos="100000">
          <a:schemeClr val="accent1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325"/>
          <c:y val="2.0455602045560274E-2"/>
          <c:w val="0.66108760914690001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декабрь 2015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cat>
            <c:strRef>
              <c:f>Лист1!$A$3:$A$50</c:f>
              <c:strCache>
                <c:ptCount val="48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Жайык (Атырауская)</c:v>
                </c:pt>
                <c:pt idx="14">
                  <c:v>р.Жайык (ЗКО)</c:v>
                </c:pt>
                <c:pt idx="15">
                  <c:v>р.Шаган (ЗКО)</c:v>
                </c:pt>
                <c:pt idx="16">
                  <c:v>р.Дерколь (ЗКО)</c:v>
                </c:pt>
                <c:pt idx="17">
                  <c:v>р. Елек (Актюбинская)</c:v>
                </c:pt>
                <c:pt idx="18">
                  <c:v>р.Тобыл (Костанайская)</c:v>
                </c:pt>
                <c:pt idx="19">
                  <c:v>р.Айет (Костанайская)</c:v>
                </c:pt>
                <c:pt idx="20">
                  <c:v>р.Тогызак  (Костанайская)</c:v>
                </c:pt>
                <c:pt idx="21">
                  <c:v>р.Есиль (СКО)</c:v>
                </c:pt>
                <c:pt idx="22">
                  <c:v>р.Есиль (Акмолинская)</c:v>
                </c:pt>
                <c:pt idx="23">
                  <c:v>р.Беттыбулак (Акмолинская)</c:v>
                </c:pt>
                <c:pt idx="24">
                  <c:v>р.Акбулак (г.Астана)</c:v>
                </c:pt>
                <c:pt idx="25">
                  <c:v>р.Сарыбулак (г.Астана)</c:v>
                </c:pt>
                <c:pt idx="26">
                  <c:v>р.Нура (Акмолинская)</c:v>
                </c:pt>
                <c:pt idx="27">
                  <c:v>р.Нура (Карагандинская)</c:v>
                </c:pt>
                <c:pt idx="28">
                  <c:v>р.Кара Кенгир (Карагандинская)</c:v>
                </c:pt>
                <c:pt idx="29">
                  <c:v>р.Шерубайнура (Карагандинская)</c:v>
                </c:pt>
                <c:pt idx="30">
                  <c:v>р.Иле (Алматинская)</c:v>
                </c:pt>
                <c:pt idx="31">
                  <c:v>р.Текес (Алматинская)</c:v>
                </c:pt>
                <c:pt idx="32">
                  <c:v>р.Коргас (Алматинская)</c:v>
                </c:pt>
                <c:pt idx="33">
                  <c:v>р.Киши Алматы (г.Алматы)</c:v>
                </c:pt>
                <c:pt idx="34">
                  <c:v>р.Есентай (г.Алматы)</c:v>
                </c:pt>
                <c:pt idx="35">
                  <c:v>р.Улькен Алматы (г.Алматы)</c:v>
                </c:pt>
                <c:pt idx="36">
                  <c:v>р.Талас (Жамбылская)</c:v>
                </c:pt>
                <c:pt idx="37">
                  <c:v>р.Шу (Жамбылская)</c:v>
                </c:pt>
                <c:pt idx="38">
                  <c:v>р.Асса (Жамбылская)</c:v>
                </c:pt>
                <c:pt idx="39">
                  <c:v>р.Аксу (Жамбылская)</c:v>
                </c:pt>
                <c:pt idx="40">
                  <c:v>р.Карабалта (Жамбылская)</c:v>
                </c:pt>
                <c:pt idx="41">
                  <c:v>р.Токташ (Жамбылская)</c:v>
                </c:pt>
                <c:pt idx="42">
                  <c:v>р.Сарыкау (Жамбылская)</c:v>
                </c:pt>
                <c:pt idx="43">
                  <c:v>р.Келес (ЮКО)</c:v>
                </c:pt>
                <c:pt idx="44">
                  <c:v>р.Бадам (ЮКО)</c:v>
                </c:pt>
                <c:pt idx="45">
                  <c:v>р.Арыс (ЮКО)</c:v>
                </c:pt>
                <c:pt idx="46">
                  <c:v>р.Сырдария (ЮКО)</c:v>
                </c:pt>
                <c:pt idx="47">
                  <c:v>р.Сырдария (Кызылординская)</c:v>
                </c:pt>
              </c:strCache>
            </c:strRef>
          </c:cat>
          <c:val>
            <c:numRef>
              <c:f>Лист1!$B$3:$B$50</c:f>
              <c:numCache>
                <c:formatCode>General</c:formatCode>
                <c:ptCount val="48"/>
                <c:pt idx="0">
                  <c:v>0</c:v>
                </c:pt>
                <c:pt idx="1">
                  <c:v>1.82</c:v>
                </c:pt>
                <c:pt idx="2">
                  <c:v>1.5</c:v>
                </c:pt>
                <c:pt idx="3">
                  <c:v>1.42</c:v>
                </c:pt>
                <c:pt idx="4">
                  <c:v>5.81</c:v>
                </c:pt>
                <c:pt idx="5">
                  <c:v>4.67</c:v>
                </c:pt>
                <c:pt idx="6">
                  <c:v>5.2</c:v>
                </c:pt>
                <c:pt idx="7">
                  <c:v>4.88</c:v>
                </c:pt>
                <c:pt idx="8">
                  <c:v>11.18</c:v>
                </c:pt>
                <c:pt idx="9">
                  <c:v>1.8900000000000001</c:v>
                </c:pt>
                <c:pt idx="10">
                  <c:v>2.4</c:v>
                </c:pt>
                <c:pt idx="11">
                  <c:v>0</c:v>
                </c:pt>
                <c:pt idx="12">
                  <c:v>0</c:v>
                </c:pt>
                <c:pt idx="13">
                  <c:v>1.1700000000000021</c:v>
                </c:pt>
                <c:pt idx="14">
                  <c:v>1.28</c:v>
                </c:pt>
                <c:pt idx="15">
                  <c:v>1.56</c:v>
                </c:pt>
                <c:pt idx="16">
                  <c:v>2.1</c:v>
                </c:pt>
                <c:pt idx="17">
                  <c:v>5.6199999999999966</c:v>
                </c:pt>
                <c:pt idx="18">
                  <c:v>3.1</c:v>
                </c:pt>
                <c:pt idx="19">
                  <c:v>3.62</c:v>
                </c:pt>
                <c:pt idx="20">
                  <c:v>3.01</c:v>
                </c:pt>
                <c:pt idx="21">
                  <c:v>2.2999999999999998</c:v>
                </c:pt>
                <c:pt idx="22">
                  <c:v>3.17</c:v>
                </c:pt>
                <c:pt idx="23">
                  <c:v>1.33</c:v>
                </c:pt>
                <c:pt idx="24">
                  <c:v>1.86</c:v>
                </c:pt>
                <c:pt idx="25">
                  <c:v>2.63</c:v>
                </c:pt>
                <c:pt idx="26">
                  <c:v>2.15</c:v>
                </c:pt>
                <c:pt idx="27">
                  <c:v>2.46</c:v>
                </c:pt>
                <c:pt idx="28">
                  <c:v>10.3</c:v>
                </c:pt>
                <c:pt idx="29">
                  <c:v>8.7000000000000011</c:v>
                </c:pt>
                <c:pt idx="30">
                  <c:v>1.6800000000000039</c:v>
                </c:pt>
                <c:pt idx="31">
                  <c:v>2.5</c:v>
                </c:pt>
                <c:pt idx="32">
                  <c:v>2.6</c:v>
                </c:pt>
                <c:pt idx="33">
                  <c:v>1.62</c:v>
                </c:pt>
                <c:pt idx="34">
                  <c:v>1.45</c:v>
                </c:pt>
                <c:pt idx="35">
                  <c:v>1.23</c:v>
                </c:pt>
                <c:pt idx="36">
                  <c:v>2.2999999999999998</c:v>
                </c:pt>
                <c:pt idx="37">
                  <c:v>2.0299999999999998</c:v>
                </c:pt>
                <c:pt idx="38">
                  <c:v>1.2</c:v>
                </c:pt>
                <c:pt idx="39">
                  <c:v>2.0499999999999998</c:v>
                </c:pt>
                <c:pt idx="40">
                  <c:v>3.1</c:v>
                </c:pt>
                <c:pt idx="41">
                  <c:v>3.27</c:v>
                </c:pt>
                <c:pt idx="42">
                  <c:v>3.3</c:v>
                </c:pt>
                <c:pt idx="43">
                  <c:v>4.9400000000000004</c:v>
                </c:pt>
                <c:pt idx="44">
                  <c:v>1.9800000000000038</c:v>
                </c:pt>
                <c:pt idx="45">
                  <c:v>1.34</c:v>
                </c:pt>
                <c:pt idx="46">
                  <c:v>3.3</c:v>
                </c:pt>
                <c:pt idx="47">
                  <c:v>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46-46BC-B8A4-307D9FBD06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982080"/>
        <c:axId val="72073984"/>
      </c:barChart>
      <c:catAx>
        <c:axId val="719820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72073984"/>
        <c:crosses val="autoZero"/>
        <c:auto val="1"/>
        <c:lblAlgn val="ctr"/>
        <c:lblOffset val="100"/>
        <c:noMultiLvlLbl val="0"/>
      </c:catAx>
      <c:valAx>
        <c:axId val="7207398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1982080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88"/>
          <c:y val="0.96975618481292036"/>
          <c:w val="0.42315982075844588"/>
          <c:h val="1.9039472760947581E-2"/>
        </c:manualLayout>
      </c:layout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446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Лист1!$B$58</c:f>
              <c:strCache>
                <c:ptCount val="1"/>
                <c:pt idx="0">
                  <c:v>декабрь 2015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cat>
            <c:strRef>
              <c:f>Лист1!$A$62:$A$80</c:f>
              <c:strCache>
                <c:ptCount val="19"/>
                <c:pt idx="0">
                  <c:v>вдхр. Сергеевское  (СКО)</c:v>
                </c:pt>
                <c:pt idx="1">
                  <c:v>вдхр. Вячеславское (Акмолинская)</c:v>
                </c:pt>
                <c:pt idx="2">
                  <c:v>оз.Копа  (Акмолинская)</c:v>
                </c:pt>
                <c:pt idx="3">
                  <c:v>оз.Султанкельды  (Акмолинская)</c:v>
                </c:pt>
                <c:pt idx="4">
                  <c:v>оз. Зеренды (Акмолинская)</c:v>
                </c:pt>
                <c:pt idx="5">
                  <c:v>оз. Бурабай (Акмолинская)</c:v>
                </c:pt>
                <c:pt idx="6">
                  <c:v>оз.Улькен Шабакты (Акмолинская)</c:v>
                </c:pt>
                <c:pt idx="7">
                  <c:v>оз. Шучье (Акмолинская)</c:v>
                </c:pt>
                <c:pt idx="8">
                  <c:v>оз. Киши Шабакты (Акмолинская)</c:v>
                </c:pt>
                <c:pt idx="9">
                  <c:v>оз. Карасье (Акмолинская)</c:v>
                </c:pt>
                <c:pt idx="10">
                  <c:v>оз. Сулуколь (Акмолинская)</c:v>
                </c:pt>
                <c:pt idx="11">
                  <c:v>кан. Нура-Есиль (Акмолинская)</c:v>
                </c:pt>
                <c:pt idx="12">
                  <c:v>вдхр Кенгир (Карагандинская)</c:v>
                </c:pt>
                <c:pt idx="13">
                  <c:v>вдхр Самаркан (Карагандинская)</c:v>
                </c:pt>
                <c:pt idx="14">
                  <c:v>вдхр. Капшагай (Алматинская)</c:v>
                </c:pt>
                <c:pt idx="15">
                  <c:v>оз.Бийликоль (Жамбылская)</c:v>
                </c:pt>
                <c:pt idx="16">
                  <c:v>вдхр Шардара (ЮКО)</c:v>
                </c:pt>
                <c:pt idx="17">
                  <c:v>Аральское море</c:v>
                </c:pt>
                <c:pt idx="18">
                  <c:v>Каспийское море</c:v>
                </c:pt>
              </c:strCache>
            </c:strRef>
          </c:cat>
          <c:val>
            <c:numRef>
              <c:f>Лист1!$B$62:$B$80</c:f>
              <c:numCache>
                <c:formatCode>General</c:formatCode>
                <c:ptCount val="19"/>
                <c:pt idx="0">
                  <c:v>2.54</c:v>
                </c:pt>
                <c:pt idx="1">
                  <c:v>2.9</c:v>
                </c:pt>
                <c:pt idx="2">
                  <c:v>2.92</c:v>
                </c:pt>
                <c:pt idx="3">
                  <c:v>2.7800000000000002</c:v>
                </c:pt>
                <c:pt idx="4">
                  <c:v>2.4099999999999997</c:v>
                </c:pt>
                <c:pt idx="5">
                  <c:v>2.44</c:v>
                </c:pt>
                <c:pt idx="6">
                  <c:v>6.55</c:v>
                </c:pt>
                <c:pt idx="7">
                  <c:v>3.62</c:v>
                </c:pt>
                <c:pt idx="8">
                  <c:v>7.34</c:v>
                </c:pt>
                <c:pt idx="9">
                  <c:v>1.75</c:v>
                </c:pt>
                <c:pt idx="10">
                  <c:v>2.61</c:v>
                </c:pt>
                <c:pt idx="11">
                  <c:v>3.15</c:v>
                </c:pt>
                <c:pt idx="12">
                  <c:v>1.87</c:v>
                </c:pt>
                <c:pt idx="13">
                  <c:v>2.02</c:v>
                </c:pt>
                <c:pt idx="14">
                  <c:v>2</c:v>
                </c:pt>
                <c:pt idx="15">
                  <c:v>4.91</c:v>
                </c:pt>
                <c:pt idx="16">
                  <c:v>3.12</c:v>
                </c:pt>
                <c:pt idx="17">
                  <c:v>2.5</c:v>
                </c:pt>
                <c:pt idx="1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19-4BF1-916B-65C52E1DAB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2036352"/>
        <c:axId val="72037888"/>
      </c:barChart>
      <c:catAx>
        <c:axId val="720363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72037888"/>
        <c:crosses val="autoZero"/>
        <c:auto val="1"/>
        <c:lblAlgn val="ctr"/>
        <c:lblOffset val="100"/>
        <c:noMultiLvlLbl val="0"/>
      </c:catAx>
      <c:valAx>
        <c:axId val="7203788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2036352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711"/>
          <c:h val="3.2267767172190452E-2"/>
        </c:manualLayout>
      </c:layout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01785-D6AE-41B9-B8A3-5F3D23503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Гульсара Ескендирова</cp:lastModifiedBy>
  <cp:revision>2</cp:revision>
  <cp:lastPrinted>2015-08-17T05:54:00Z</cp:lastPrinted>
  <dcterms:created xsi:type="dcterms:W3CDTF">2016-10-17T10:03:00Z</dcterms:created>
  <dcterms:modified xsi:type="dcterms:W3CDTF">2016-10-17T10:03:00Z</dcterms:modified>
</cp:coreProperties>
</file>