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689" w:rsidRPr="00AA2504" w:rsidRDefault="000A5689" w:rsidP="00CF02ED">
      <w:pPr>
        <w:ind w:left="-142"/>
        <w:jc w:val="center"/>
        <w:rPr>
          <w:rFonts w:ascii="Times New Roman" w:hAnsi="Times New Roman"/>
          <w:b/>
          <w:color w:val="FF0000"/>
          <w:sz w:val="32"/>
          <w:szCs w:val="32"/>
        </w:rPr>
      </w:pPr>
      <w:r w:rsidRPr="00AA2504">
        <w:rPr>
          <w:rFonts w:ascii="Times New Roman" w:hAnsi="Times New Roman"/>
          <w:b/>
          <w:color w:val="FF0000"/>
          <w:sz w:val="32"/>
          <w:szCs w:val="32"/>
        </w:rPr>
        <w:t xml:space="preserve">Состояние окружающей среды </w:t>
      </w:r>
    </w:p>
    <w:p w:rsidR="000A5689" w:rsidRPr="00AA2504" w:rsidRDefault="000A5689" w:rsidP="00CF02ED">
      <w:pPr>
        <w:ind w:left="-142"/>
        <w:jc w:val="center"/>
        <w:rPr>
          <w:rFonts w:ascii="Times New Roman" w:hAnsi="Times New Roman"/>
          <w:b/>
          <w:noProof/>
          <w:color w:val="FF0000"/>
          <w:sz w:val="32"/>
          <w:szCs w:val="32"/>
        </w:rPr>
      </w:pPr>
      <w:r w:rsidRPr="00AA2504">
        <w:rPr>
          <w:rFonts w:ascii="Times New Roman" w:hAnsi="Times New Roman"/>
          <w:b/>
          <w:color w:val="FF0000"/>
          <w:sz w:val="32"/>
          <w:szCs w:val="32"/>
        </w:rPr>
        <w:t xml:space="preserve">на территории Республики Казахстан за </w:t>
      </w:r>
      <w:r w:rsidR="00534BB5" w:rsidRPr="00AA2504">
        <w:rPr>
          <w:rFonts w:ascii="Times New Roman" w:hAnsi="Times New Roman"/>
          <w:b/>
          <w:color w:val="FF0000"/>
          <w:sz w:val="32"/>
          <w:szCs w:val="32"/>
          <w:lang w:val="kk-KZ"/>
        </w:rPr>
        <w:t xml:space="preserve">сентябрь </w:t>
      </w:r>
      <w:r w:rsidRPr="00AA2504">
        <w:rPr>
          <w:rFonts w:ascii="Times New Roman" w:hAnsi="Times New Roman"/>
          <w:b/>
          <w:color w:val="FF0000"/>
          <w:sz w:val="32"/>
          <w:szCs w:val="32"/>
        </w:rPr>
        <w:t>201</w:t>
      </w:r>
      <w:r w:rsidR="00E52827" w:rsidRPr="00AA2504">
        <w:rPr>
          <w:rFonts w:ascii="Times New Roman" w:hAnsi="Times New Roman"/>
          <w:b/>
          <w:color w:val="FF0000"/>
          <w:sz w:val="32"/>
          <w:szCs w:val="32"/>
          <w:lang w:val="kk-KZ"/>
        </w:rPr>
        <w:t>6</w:t>
      </w:r>
      <w:r w:rsidRPr="00AA2504">
        <w:rPr>
          <w:rFonts w:ascii="Times New Roman" w:hAnsi="Times New Roman"/>
          <w:b/>
          <w:color w:val="FF0000"/>
          <w:sz w:val="32"/>
          <w:szCs w:val="32"/>
        </w:rPr>
        <w:t xml:space="preserve"> года</w:t>
      </w:r>
    </w:p>
    <w:p w:rsidR="007D7584" w:rsidRPr="00AA2504" w:rsidRDefault="007D7584" w:rsidP="00CF02ED">
      <w:pPr>
        <w:spacing w:line="0" w:lineRule="atLeast"/>
        <w:ind w:firstLine="708"/>
        <w:jc w:val="both"/>
        <w:rPr>
          <w:rFonts w:ascii="Times New Roman" w:hAnsi="Times New Roman"/>
          <w:iCs/>
          <w:sz w:val="28"/>
          <w:szCs w:val="28"/>
          <w:lang w:val="kk-KZ"/>
        </w:rPr>
      </w:pPr>
    </w:p>
    <w:p w:rsidR="007D7584" w:rsidRPr="00AA2504" w:rsidRDefault="00A14280" w:rsidP="00CF02ED">
      <w:pPr>
        <w:spacing w:line="0" w:lineRule="atLeast"/>
        <w:rPr>
          <w:rFonts w:ascii="Times New Roman" w:hAnsi="Times New Roman"/>
          <w:iCs/>
          <w:sz w:val="28"/>
          <w:szCs w:val="28"/>
          <w:lang w:val="kk-KZ"/>
        </w:rPr>
      </w:pPr>
      <w:r w:rsidRPr="00AA2504">
        <w:rPr>
          <w:rFonts w:ascii="Times New Roman" w:hAnsi="Times New Roman"/>
          <w:iCs/>
          <w:noProof/>
          <w:sz w:val="28"/>
          <w:szCs w:val="28"/>
          <w:lang w:eastAsia="ru-RU" w:bidi="ar-SA"/>
        </w:rPr>
        <w:drawing>
          <wp:inline distT="0" distB="0" distL="0" distR="0">
            <wp:extent cx="5940425" cy="4019550"/>
            <wp:effectExtent l="19050" t="0" r="3175" b="0"/>
            <wp:docPr id="6" name="Рисунок 1" descr="C:\Documents and Settings\All Users\Документы\Мои рисунки\Образцы рисунков\авгус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ll Users\Документы\Мои рисунки\Образцы рисунков\август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1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5689" w:rsidRPr="00AA2504" w:rsidRDefault="000A5689" w:rsidP="00CF02ED">
      <w:pPr>
        <w:ind w:left="-142"/>
        <w:jc w:val="center"/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0A5689" w:rsidRPr="00AA2504" w:rsidRDefault="000A5689" w:rsidP="00CF02ED">
      <w:pPr>
        <w:ind w:left="-142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AA2504">
        <w:rPr>
          <w:rFonts w:ascii="Times New Roman" w:hAnsi="Times New Roman"/>
          <w:b/>
          <w:color w:val="FF0000"/>
          <w:sz w:val="28"/>
          <w:szCs w:val="28"/>
        </w:rPr>
        <w:t>Состояние загрязнения атмосферного воздуха</w:t>
      </w:r>
    </w:p>
    <w:p w:rsidR="00DA3E8C" w:rsidRPr="00AA2504" w:rsidRDefault="00DA3E8C" w:rsidP="00CF02ED">
      <w:pPr>
        <w:spacing w:line="0" w:lineRule="atLeast"/>
        <w:ind w:firstLine="708"/>
        <w:jc w:val="both"/>
        <w:rPr>
          <w:rFonts w:ascii="Times New Roman" w:hAnsi="Times New Roman"/>
          <w:iCs/>
          <w:sz w:val="28"/>
          <w:szCs w:val="28"/>
        </w:rPr>
      </w:pPr>
    </w:p>
    <w:p w:rsidR="00943028" w:rsidRPr="00AA2504" w:rsidRDefault="00943028" w:rsidP="00CF02ED">
      <w:pPr>
        <w:spacing w:line="0" w:lineRule="atLeast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AA2504">
        <w:rPr>
          <w:rFonts w:ascii="Times New Roman" w:hAnsi="Times New Roman"/>
          <w:iCs/>
          <w:sz w:val="28"/>
          <w:szCs w:val="28"/>
        </w:rPr>
        <w:t>Уровень загрязнения атмосферного воздуха характеризуются следующим образом:</w:t>
      </w:r>
    </w:p>
    <w:p w:rsidR="00AA2504" w:rsidRPr="00AA2504" w:rsidRDefault="00AA2504" w:rsidP="00AA2504">
      <w:pPr>
        <w:pStyle w:val="a7"/>
        <w:numPr>
          <w:ilvl w:val="0"/>
          <w:numId w:val="4"/>
        </w:numPr>
        <w:spacing w:line="0" w:lineRule="atLeast"/>
        <w:jc w:val="both"/>
        <w:rPr>
          <w:rFonts w:ascii="Times New Roman" w:hAnsi="Times New Roman"/>
          <w:iCs/>
          <w:sz w:val="28"/>
          <w:szCs w:val="28"/>
          <w:lang w:val="kk-KZ"/>
        </w:rPr>
      </w:pPr>
      <w:r w:rsidRPr="00AA2504">
        <w:rPr>
          <w:rFonts w:ascii="Times New Roman" w:hAnsi="Times New Roman"/>
          <w:b/>
          <w:bCs/>
          <w:i/>
          <w:iCs/>
          <w:sz w:val="28"/>
          <w:szCs w:val="28"/>
        </w:rPr>
        <w:t>очень высоко</w:t>
      </w:r>
      <w:r w:rsidRPr="00AA2504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му</w:t>
      </w:r>
      <w:r w:rsidRPr="00AA2504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AA2504">
        <w:rPr>
          <w:rFonts w:ascii="Times New Roman" w:hAnsi="Times New Roman"/>
          <w:b/>
          <w:bCs/>
          <w:i/>
          <w:iCs/>
          <w:sz w:val="28"/>
          <w:szCs w:val="28"/>
        </w:rPr>
        <w:t>уровн</w:t>
      </w:r>
      <w:proofErr w:type="spellEnd"/>
      <w:r w:rsidRPr="00AA2504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ю</w:t>
      </w:r>
      <w:r w:rsidRPr="00AA2504">
        <w:rPr>
          <w:rFonts w:ascii="Times New Roman" w:hAnsi="Times New Roman"/>
          <w:b/>
          <w:bCs/>
          <w:i/>
          <w:iCs/>
          <w:sz w:val="28"/>
          <w:szCs w:val="28"/>
        </w:rPr>
        <w:t xml:space="preserve"> загрязнения </w:t>
      </w:r>
      <w:r w:rsidRPr="00AA2504">
        <w:rPr>
          <w:rFonts w:ascii="Times New Roman" w:hAnsi="Times New Roman"/>
          <w:bCs/>
          <w:iCs/>
          <w:sz w:val="28"/>
          <w:szCs w:val="28"/>
        </w:rPr>
        <w:t xml:space="preserve">отнесены </w:t>
      </w:r>
      <w:r w:rsidRPr="00AA2504">
        <w:rPr>
          <w:rFonts w:ascii="Times New Roman" w:hAnsi="Times New Roman"/>
          <w:iCs/>
          <w:sz w:val="28"/>
          <w:szCs w:val="28"/>
        </w:rPr>
        <w:t>(СИ – более 10, НП – более 50%): гг</w:t>
      </w:r>
      <w:proofErr w:type="gramStart"/>
      <w:r w:rsidRPr="00AA2504">
        <w:rPr>
          <w:rFonts w:ascii="Times New Roman" w:hAnsi="Times New Roman"/>
          <w:iCs/>
          <w:sz w:val="28"/>
          <w:szCs w:val="28"/>
        </w:rPr>
        <w:t>.А</w:t>
      </w:r>
      <w:proofErr w:type="gramEnd"/>
      <w:r w:rsidRPr="00AA2504">
        <w:rPr>
          <w:rFonts w:ascii="Times New Roman" w:hAnsi="Times New Roman"/>
          <w:iCs/>
          <w:sz w:val="28"/>
          <w:szCs w:val="28"/>
        </w:rPr>
        <w:t xml:space="preserve">стана, Балхаш, </w:t>
      </w:r>
      <w:proofErr w:type="spellStart"/>
      <w:r w:rsidRPr="00AA2504">
        <w:rPr>
          <w:rFonts w:ascii="Times New Roman" w:hAnsi="Times New Roman"/>
          <w:iCs/>
          <w:sz w:val="28"/>
          <w:szCs w:val="28"/>
        </w:rPr>
        <w:t>Актобе</w:t>
      </w:r>
      <w:proofErr w:type="spellEnd"/>
      <w:r w:rsidRPr="00AA2504">
        <w:rPr>
          <w:rFonts w:ascii="Times New Roman" w:hAnsi="Times New Roman"/>
          <w:iCs/>
          <w:sz w:val="28"/>
          <w:szCs w:val="28"/>
          <w:lang w:val="kk-KZ"/>
        </w:rPr>
        <w:t>;</w:t>
      </w:r>
    </w:p>
    <w:p w:rsidR="00AA2504" w:rsidRPr="00AA2504" w:rsidRDefault="00AA2504" w:rsidP="00AA2504">
      <w:pPr>
        <w:pStyle w:val="a7"/>
        <w:numPr>
          <w:ilvl w:val="0"/>
          <w:numId w:val="4"/>
        </w:numPr>
        <w:spacing w:line="0" w:lineRule="atLeast"/>
        <w:jc w:val="both"/>
        <w:rPr>
          <w:rFonts w:ascii="Times New Roman" w:hAnsi="Times New Roman"/>
          <w:iCs/>
          <w:sz w:val="28"/>
          <w:szCs w:val="28"/>
          <w:lang w:val="kk-KZ"/>
        </w:rPr>
      </w:pPr>
      <w:r w:rsidRPr="00AA2504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высоким уровнем загрязнения </w:t>
      </w:r>
      <w:r w:rsidRPr="00AA2504">
        <w:rPr>
          <w:rFonts w:ascii="Times New Roman" w:hAnsi="Times New Roman"/>
          <w:iCs/>
          <w:sz w:val="28"/>
          <w:szCs w:val="28"/>
          <w:lang w:val="kk-KZ"/>
        </w:rPr>
        <w:t>(СИ – 5-10, НП – 20-49%) характеризуются: гг. Жезказган, Петропавловск, Алматы, Караганда, Каратау, Шу, Темиртау и п.Бейнеу;</w:t>
      </w:r>
    </w:p>
    <w:p w:rsidR="00AA2504" w:rsidRPr="00AA2504" w:rsidRDefault="00AA2504" w:rsidP="00AA2504">
      <w:pPr>
        <w:pStyle w:val="a7"/>
        <w:numPr>
          <w:ilvl w:val="0"/>
          <w:numId w:val="4"/>
        </w:numPr>
        <w:spacing w:line="0" w:lineRule="atLeast"/>
        <w:jc w:val="both"/>
        <w:rPr>
          <w:rFonts w:ascii="Times New Roman" w:hAnsi="Times New Roman"/>
          <w:sz w:val="28"/>
          <w:szCs w:val="28"/>
          <w:lang w:val="kk-KZ"/>
        </w:rPr>
      </w:pPr>
      <w:r w:rsidRPr="00AA2504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повышенному уровню загрязнения </w:t>
      </w:r>
      <w:r w:rsidRPr="00AA2504">
        <w:rPr>
          <w:rFonts w:ascii="Times New Roman" w:hAnsi="Times New Roman"/>
          <w:iCs/>
          <w:sz w:val="28"/>
          <w:szCs w:val="28"/>
          <w:lang w:val="kk-KZ"/>
        </w:rPr>
        <w:t xml:space="preserve">(СИ – 2-4, НП – 1-19%) относятся: </w:t>
      </w:r>
      <w:r w:rsidRPr="00AA2504">
        <w:rPr>
          <w:rFonts w:ascii="Times New Roman" w:hAnsi="Times New Roman"/>
          <w:sz w:val="28"/>
          <w:szCs w:val="28"/>
          <w:lang w:val="kk-KZ"/>
        </w:rPr>
        <w:t>гг.</w:t>
      </w:r>
      <w:r w:rsidRPr="00AA2504">
        <w:rPr>
          <w:rFonts w:ascii="Times New Roman" w:hAnsi="Times New Roman"/>
          <w:iCs/>
          <w:sz w:val="28"/>
          <w:szCs w:val="28"/>
          <w:lang w:val="kk-KZ"/>
        </w:rPr>
        <w:t xml:space="preserve">Семей, Атырау, Жанатас, Костанай, Екибастуз, Кызылорда, Тараз, Рудный, Кокшетау, Усть-Каменогорск, Уральск, Туркестан, Павлодар, Жанаозен, Актау, Шымкент и </w:t>
      </w:r>
      <w:r w:rsidRPr="00AA2504">
        <w:rPr>
          <w:rFonts w:ascii="Times New Roman" w:hAnsi="Times New Roman"/>
          <w:sz w:val="28"/>
          <w:szCs w:val="28"/>
          <w:lang w:val="kk-KZ"/>
        </w:rPr>
        <w:t>пп. Кордай, Глубокое, Карабалык</w:t>
      </w:r>
      <w:r w:rsidRPr="00AA2504">
        <w:rPr>
          <w:rFonts w:ascii="Times New Roman" w:hAnsi="Times New Roman"/>
          <w:iCs/>
          <w:sz w:val="28"/>
          <w:szCs w:val="28"/>
          <w:lang w:val="kk-KZ"/>
        </w:rPr>
        <w:t>;</w:t>
      </w:r>
    </w:p>
    <w:p w:rsidR="00AA2504" w:rsidRPr="00AA2504" w:rsidRDefault="00AA2504" w:rsidP="00AA2504">
      <w:pPr>
        <w:pStyle w:val="a7"/>
        <w:numPr>
          <w:ilvl w:val="0"/>
          <w:numId w:val="4"/>
        </w:numPr>
        <w:spacing w:line="0" w:lineRule="atLeast"/>
        <w:jc w:val="both"/>
        <w:rPr>
          <w:rFonts w:ascii="Times New Roman" w:hAnsi="Times New Roman"/>
          <w:iCs/>
          <w:sz w:val="28"/>
          <w:szCs w:val="28"/>
          <w:lang w:val="kk-KZ"/>
        </w:rPr>
      </w:pPr>
      <w:r w:rsidRPr="00AA2504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низким уровнем загрязнения </w:t>
      </w:r>
      <w:r w:rsidRPr="00AA2504">
        <w:rPr>
          <w:rFonts w:ascii="Times New Roman" w:hAnsi="Times New Roman"/>
          <w:iCs/>
          <w:sz w:val="28"/>
          <w:szCs w:val="28"/>
          <w:lang w:val="kk-KZ"/>
        </w:rPr>
        <w:t>(СИ – 0-1, НП – 0%) характеризуются: гг. Аксай, Зыряновск, Кентау, Степногорск, Талдыкорган, Кульсары, Сарань, Риддер, Аксу и</w:t>
      </w:r>
      <w:r w:rsidRPr="00AA2504">
        <w:rPr>
          <w:rFonts w:ascii="Times New Roman" w:hAnsi="Times New Roman"/>
          <w:sz w:val="28"/>
          <w:szCs w:val="28"/>
          <w:lang w:val="kk-KZ"/>
        </w:rPr>
        <w:t xml:space="preserve"> п.п.Торетам, </w:t>
      </w:r>
      <w:r w:rsidRPr="00AA2504">
        <w:rPr>
          <w:rFonts w:ascii="Times New Roman" w:hAnsi="Times New Roman"/>
          <w:iCs/>
          <w:sz w:val="28"/>
          <w:szCs w:val="28"/>
          <w:lang w:val="kk-KZ"/>
        </w:rPr>
        <w:t xml:space="preserve">Сарыбулак, Январцево, </w:t>
      </w:r>
      <w:r w:rsidRPr="00AA2504">
        <w:rPr>
          <w:rFonts w:ascii="Times New Roman" w:hAnsi="Times New Roman"/>
          <w:sz w:val="28"/>
          <w:szCs w:val="28"/>
          <w:lang w:val="kk-KZ"/>
        </w:rPr>
        <w:t xml:space="preserve">Березовка, Акай, </w:t>
      </w:r>
      <w:r w:rsidRPr="00AA2504">
        <w:rPr>
          <w:rFonts w:ascii="Times New Roman" w:hAnsi="Times New Roman"/>
          <w:iCs/>
          <w:sz w:val="28"/>
          <w:szCs w:val="28"/>
          <w:lang w:val="kk-KZ"/>
        </w:rPr>
        <w:t>СКФМ «Боровое» и Щучинско-Боровская курортная зона (рис. 1, 2)</w:t>
      </w:r>
      <w:r w:rsidRPr="00AA2504">
        <w:rPr>
          <w:rFonts w:ascii="Times New Roman" w:hAnsi="Times New Roman"/>
          <w:sz w:val="28"/>
          <w:szCs w:val="28"/>
          <w:lang w:val="kk-KZ"/>
        </w:rPr>
        <w:t>.</w:t>
      </w:r>
    </w:p>
    <w:p w:rsidR="00523338" w:rsidRPr="00AA2504" w:rsidRDefault="00523338" w:rsidP="00CF02ED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13214A" w:rsidRPr="00AA2504" w:rsidRDefault="0013214A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523338" w:rsidRPr="00AA2504" w:rsidRDefault="00523338" w:rsidP="00CF02ED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</w:p>
    <w:p w:rsidR="005435BD" w:rsidRPr="00AA2504" w:rsidRDefault="005435BD" w:rsidP="00CF02ED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</w:p>
    <w:p w:rsidR="00523338" w:rsidRPr="00AA2504" w:rsidRDefault="00523338" w:rsidP="00CF02ED">
      <w:pPr>
        <w:jc w:val="center"/>
        <w:rPr>
          <w:rFonts w:ascii="Times New Roman" w:hAnsi="Times New Roman"/>
          <w:b/>
          <w:i/>
          <w:color w:val="4F6228" w:themeColor="accent3" w:themeShade="80"/>
        </w:rPr>
      </w:pPr>
    </w:p>
    <w:p w:rsidR="00B3146F" w:rsidRPr="00AA2504" w:rsidRDefault="00B3146F" w:rsidP="00CF02ED">
      <w:pPr>
        <w:jc w:val="center"/>
        <w:rPr>
          <w:rFonts w:ascii="Times New Roman" w:hAnsi="Times New Roman"/>
          <w:b/>
          <w:i/>
          <w:color w:val="4F6228" w:themeColor="accent3" w:themeShade="80"/>
        </w:rPr>
      </w:pPr>
    </w:p>
    <w:p w:rsidR="0056761C" w:rsidRPr="00AA2504" w:rsidRDefault="00AA2504" w:rsidP="00CF02ED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  <w:r w:rsidRPr="00AA2504">
        <w:rPr>
          <w:rFonts w:ascii="Times New Roman" w:hAnsi="Times New Roman"/>
          <w:b/>
          <w:i/>
          <w:color w:val="4F6228" w:themeColor="accent3" w:themeShade="80"/>
          <w:lang w:val="kk-KZ"/>
        </w:rPr>
        <w:drawing>
          <wp:inline distT="0" distB="0" distL="0" distR="0">
            <wp:extent cx="5940425" cy="8232428"/>
            <wp:effectExtent l="19050" t="0" r="2222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0A5F4A" w:rsidRPr="00AA2504" w:rsidRDefault="000A5F4A" w:rsidP="00CF02ED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</w:p>
    <w:p w:rsidR="0013214A" w:rsidRPr="00AA2504" w:rsidRDefault="0013214A" w:rsidP="00CF02ED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  <w:r w:rsidRPr="00AA2504">
        <w:rPr>
          <w:rFonts w:ascii="Times New Roman" w:hAnsi="Times New Roman"/>
          <w:b/>
          <w:i/>
          <w:color w:val="4F6228" w:themeColor="accent3" w:themeShade="80"/>
        </w:rPr>
        <w:t>Рис</w:t>
      </w:r>
      <w:r w:rsidRPr="00AA2504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. </w:t>
      </w:r>
      <w:r w:rsidRPr="00AA2504">
        <w:rPr>
          <w:rFonts w:ascii="Times New Roman" w:hAnsi="Times New Roman"/>
          <w:b/>
          <w:i/>
          <w:color w:val="4F6228" w:themeColor="accent3" w:themeShade="80"/>
        </w:rPr>
        <w:t>1</w:t>
      </w:r>
      <w:r w:rsidRPr="00AA2504">
        <w:rPr>
          <w:rFonts w:ascii="Times New Roman" w:hAnsi="Times New Roman"/>
          <w:b/>
          <w:i/>
          <w:color w:val="4F6228" w:themeColor="accent3" w:themeShade="80"/>
          <w:lang w:val="kk-KZ"/>
        </w:rPr>
        <w:t>.</w:t>
      </w:r>
      <w:r w:rsidR="006713C7" w:rsidRPr="00AA2504">
        <w:rPr>
          <w:rFonts w:ascii="Times New Roman" w:hAnsi="Times New Roman"/>
          <w:b/>
          <w:i/>
          <w:color w:val="4F6228" w:themeColor="accent3" w:themeShade="80"/>
        </w:rPr>
        <w:t xml:space="preserve"> Значение </w:t>
      </w:r>
      <w:r w:rsidR="00815E0B" w:rsidRPr="00AA2504">
        <w:rPr>
          <w:rFonts w:ascii="Times New Roman" w:hAnsi="Times New Roman"/>
          <w:b/>
          <w:i/>
          <w:color w:val="4F6228" w:themeColor="accent3" w:themeShade="80"/>
          <w:lang w:val="kk-KZ"/>
        </w:rPr>
        <w:t>стандартн</w:t>
      </w:r>
      <w:r w:rsidR="00EA69A5" w:rsidRPr="00AA2504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ого </w:t>
      </w:r>
      <w:r w:rsidR="00815E0B" w:rsidRPr="00AA2504">
        <w:rPr>
          <w:rFonts w:ascii="Times New Roman" w:hAnsi="Times New Roman"/>
          <w:b/>
          <w:i/>
          <w:color w:val="4F6228" w:themeColor="accent3" w:themeShade="80"/>
          <w:lang w:val="kk-KZ"/>
        </w:rPr>
        <w:t>индекс</w:t>
      </w:r>
      <w:proofErr w:type="gramStart"/>
      <w:r w:rsidR="00EA69A5" w:rsidRPr="00AA2504">
        <w:rPr>
          <w:rFonts w:ascii="Times New Roman" w:hAnsi="Times New Roman"/>
          <w:b/>
          <w:i/>
          <w:color w:val="4F6228" w:themeColor="accent3" w:themeShade="80"/>
          <w:lang w:val="kk-KZ"/>
        </w:rPr>
        <w:t>а</w:t>
      </w:r>
      <w:r w:rsidR="00815E0B" w:rsidRPr="00AA2504">
        <w:rPr>
          <w:rFonts w:ascii="Times New Roman" w:hAnsi="Times New Roman"/>
          <w:b/>
          <w:i/>
          <w:color w:val="4F6228" w:themeColor="accent3" w:themeShade="80"/>
          <w:lang w:val="kk-KZ"/>
        </w:rPr>
        <w:t>(</w:t>
      </w:r>
      <w:proofErr w:type="gramEnd"/>
      <w:r w:rsidR="006713C7" w:rsidRPr="00AA2504">
        <w:rPr>
          <w:rFonts w:ascii="Times New Roman" w:hAnsi="Times New Roman"/>
          <w:b/>
          <w:i/>
          <w:color w:val="4F6228" w:themeColor="accent3" w:themeShade="80"/>
        </w:rPr>
        <w:t>СИ</w:t>
      </w:r>
      <w:r w:rsidR="00815E0B" w:rsidRPr="00AA2504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)в</w:t>
      </w:r>
      <w:r w:rsidR="00AA2504" w:rsidRPr="00AA2504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</w:t>
      </w:r>
      <w:r w:rsidRPr="00AA2504">
        <w:rPr>
          <w:rFonts w:ascii="Times New Roman" w:hAnsi="Times New Roman"/>
          <w:b/>
          <w:i/>
          <w:color w:val="4F6228" w:themeColor="accent3" w:themeShade="80"/>
        </w:rPr>
        <w:t>населенных</w:t>
      </w:r>
      <w:r w:rsidR="00AA2504" w:rsidRPr="00AA2504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</w:t>
      </w:r>
      <w:r w:rsidR="008737F0" w:rsidRPr="00AA2504">
        <w:rPr>
          <w:rFonts w:ascii="Times New Roman" w:hAnsi="Times New Roman"/>
          <w:b/>
          <w:i/>
          <w:color w:val="4F6228" w:themeColor="accent3" w:themeShade="80"/>
        </w:rPr>
        <w:t>пунктах</w:t>
      </w:r>
      <w:r w:rsidR="00947C41" w:rsidRPr="00AA2504">
        <w:rPr>
          <w:rFonts w:ascii="Times New Roman" w:hAnsi="Times New Roman"/>
          <w:b/>
          <w:i/>
          <w:color w:val="4F6228" w:themeColor="accent3" w:themeShade="80"/>
        </w:rPr>
        <w:t xml:space="preserve"> Республики Казахстан за </w:t>
      </w:r>
      <w:r w:rsidR="00AA2504" w:rsidRPr="00AA2504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сентябрь </w:t>
      </w:r>
      <w:r w:rsidR="00D44815" w:rsidRPr="00AA2504">
        <w:rPr>
          <w:rFonts w:ascii="Times New Roman" w:hAnsi="Times New Roman"/>
          <w:b/>
          <w:i/>
          <w:color w:val="4F6228" w:themeColor="accent3" w:themeShade="80"/>
        </w:rPr>
        <w:t>201</w:t>
      </w:r>
      <w:r w:rsidR="000A5F4A" w:rsidRPr="00AA2504">
        <w:rPr>
          <w:rFonts w:ascii="Times New Roman" w:hAnsi="Times New Roman"/>
          <w:b/>
          <w:i/>
          <w:color w:val="4F6228" w:themeColor="accent3" w:themeShade="80"/>
          <w:lang w:val="kk-KZ"/>
        </w:rPr>
        <w:t>6</w:t>
      </w:r>
      <w:r w:rsidRPr="00AA2504">
        <w:rPr>
          <w:rFonts w:ascii="Times New Roman" w:hAnsi="Times New Roman"/>
          <w:b/>
          <w:i/>
          <w:color w:val="4F6228" w:themeColor="accent3" w:themeShade="80"/>
        </w:rPr>
        <w:t xml:space="preserve"> года</w:t>
      </w:r>
    </w:p>
    <w:p w:rsidR="003D1EA9" w:rsidRPr="00AA2504" w:rsidRDefault="003D1EA9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13214A" w:rsidRPr="00AA2504" w:rsidRDefault="0013214A" w:rsidP="00CF02ED">
      <w:pPr>
        <w:rPr>
          <w:noProof/>
          <w:lang w:val="kk-KZ" w:eastAsia="ru-RU" w:bidi="ar-SA"/>
        </w:rPr>
      </w:pPr>
    </w:p>
    <w:p w:rsidR="00523338" w:rsidRPr="00AA2504" w:rsidRDefault="00523338" w:rsidP="00CF02ED">
      <w:pPr>
        <w:jc w:val="center"/>
        <w:rPr>
          <w:noProof/>
          <w:lang w:val="kk-KZ" w:eastAsia="ru-RU" w:bidi="ar-SA"/>
        </w:rPr>
      </w:pPr>
    </w:p>
    <w:p w:rsidR="00D50817" w:rsidRPr="00AA2504" w:rsidRDefault="00D50817" w:rsidP="00CF02ED">
      <w:pPr>
        <w:jc w:val="center"/>
        <w:rPr>
          <w:rFonts w:ascii="Times New Roman" w:hAnsi="Times New Roman"/>
          <w:b/>
          <w:i/>
          <w:color w:val="00B050"/>
          <w:lang w:val="kk-KZ"/>
        </w:rPr>
      </w:pPr>
    </w:p>
    <w:p w:rsidR="00B3146F" w:rsidRPr="00AA2504" w:rsidRDefault="00B3146F" w:rsidP="00CF02ED">
      <w:pPr>
        <w:jc w:val="center"/>
        <w:rPr>
          <w:rFonts w:ascii="Times New Roman" w:hAnsi="Times New Roman"/>
          <w:b/>
          <w:i/>
          <w:color w:val="00B050"/>
          <w:lang w:val="kk-KZ"/>
        </w:rPr>
      </w:pPr>
    </w:p>
    <w:p w:rsidR="00B3146F" w:rsidRPr="00AA2504" w:rsidRDefault="00B3146F" w:rsidP="00CF02ED">
      <w:pPr>
        <w:jc w:val="center"/>
        <w:rPr>
          <w:rFonts w:ascii="Times New Roman" w:hAnsi="Times New Roman"/>
          <w:b/>
          <w:i/>
          <w:color w:val="00B050"/>
          <w:lang w:val="kk-KZ"/>
        </w:rPr>
      </w:pPr>
    </w:p>
    <w:p w:rsidR="00D50225" w:rsidRPr="00AA2504" w:rsidRDefault="00D50225" w:rsidP="00CF02ED">
      <w:pPr>
        <w:jc w:val="center"/>
        <w:rPr>
          <w:rFonts w:ascii="Times New Roman" w:hAnsi="Times New Roman"/>
          <w:b/>
          <w:i/>
          <w:color w:val="00B050"/>
          <w:lang w:val="kk-KZ"/>
        </w:rPr>
      </w:pPr>
    </w:p>
    <w:p w:rsidR="00D50225" w:rsidRPr="00AA2504" w:rsidRDefault="00AA2504" w:rsidP="00CF02ED">
      <w:pPr>
        <w:jc w:val="center"/>
        <w:rPr>
          <w:rFonts w:ascii="Times New Roman" w:hAnsi="Times New Roman"/>
          <w:b/>
          <w:i/>
          <w:color w:val="00B050"/>
          <w:lang w:val="kk-KZ"/>
        </w:rPr>
      </w:pPr>
      <w:r w:rsidRPr="00AA2504">
        <w:rPr>
          <w:rFonts w:ascii="Times New Roman" w:hAnsi="Times New Roman"/>
          <w:b/>
          <w:i/>
          <w:color w:val="00B050"/>
          <w:lang w:val="kk-KZ"/>
        </w:rPr>
        <w:drawing>
          <wp:inline distT="0" distB="0" distL="0" distR="0">
            <wp:extent cx="5940425" cy="8013336"/>
            <wp:effectExtent l="19050" t="0" r="22225" b="6714"/>
            <wp:docPr id="10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5435BD" w:rsidRPr="00AA2504" w:rsidRDefault="005435BD" w:rsidP="00CF02ED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</w:p>
    <w:p w:rsidR="00815E0B" w:rsidRPr="00AA2504" w:rsidRDefault="00D50817" w:rsidP="00CF02ED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  <w:r w:rsidRPr="00AA2504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Рис. 2. Значение </w:t>
      </w:r>
      <w:r w:rsidR="00815E0B" w:rsidRPr="00AA2504">
        <w:rPr>
          <w:rFonts w:ascii="Times New Roman" w:hAnsi="Times New Roman"/>
          <w:b/>
          <w:i/>
          <w:color w:val="4F6228" w:themeColor="accent3" w:themeShade="80"/>
          <w:lang w:val="kk-KZ"/>
        </w:rPr>
        <w:t>наибольшой повторяемости (</w:t>
      </w:r>
      <w:r w:rsidRPr="00AA2504">
        <w:rPr>
          <w:rFonts w:ascii="Times New Roman" w:hAnsi="Times New Roman"/>
          <w:b/>
          <w:i/>
          <w:color w:val="4F6228" w:themeColor="accent3" w:themeShade="80"/>
          <w:lang w:val="kk-KZ"/>
        </w:rPr>
        <w:t>НП</w:t>
      </w:r>
      <w:r w:rsidR="00815E0B" w:rsidRPr="00AA2504">
        <w:rPr>
          <w:rFonts w:ascii="Times New Roman" w:hAnsi="Times New Roman"/>
          <w:b/>
          <w:i/>
          <w:color w:val="4F6228" w:themeColor="accent3" w:themeShade="80"/>
          <w:lang w:val="kk-KZ"/>
        </w:rPr>
        <w:t>)</w:t>
      </w:r>
      <w:r w:rsidRPr="00AA2504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в населенных пунктах </w:t>
      </w:r>
    </w:p>
    <w:p w:rsidR="00D50817" w:rsidRPr="00AA2504" w:rsidRDefault="00D50817" w:rsidP="00CF02ED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  <w:r w:rsidRPr="00AA2504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Республики Казахстан за </w:t>
      </w:r>
      <w:r w:rsidR="00AA2504" w:rsidRPr="00AA2504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сентябрь </w:t>
      </w:r>
      <w:r w:rsidRPr="00AA2504">
        <w:rPr>
          <w:rFonts w:ascii="Times New Roman" w:hAnsi="Times New Roman"/>
          <w:b/>
          <w:i/>
          <w:color w:val="4F6228" w:themeColor="accent3" w:themeShade="80"/>
          <w:lang w:val="kk-KZ"/>
        </w:rPr>
        <w:t>201</w:t>
      </w:r>
      <w:r w:rsidR="00E52827" w:rsidRPr="00AA2504">
        <w:rPr>
          <w:rFonts w:ascii="Times New Roman" w:hAnsi="Times New Roman"/>
          <w:b/>
          <w:i/>
          <w:color w:val="4F6228" w:themeColor="accent3" w:themeShade="80"/>
          <w:lang w:val="kk-KZ"/>
        </w:rPr>
        <w:t>6</w:t>
      </w:r>
      <w:r w:rsidRPr="00AA2504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года</w:t>
      </w:r>
    </w:p>
    <w:p w:rsidR="00612AC1" w:rsidRPr="00AA2504" w:rsidRDefault="00612AC1" w:rsidP="00CF02ED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AC4005" w:rsidRPr="00AA2504" w:rsidRDefault="00AC4005" w:rsidP="00CF02ED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523338" w:rsidRPr="00AA2504" w:rsidRDefault="00523338" w:rsidP="00CF02ED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523338" w:rsidRPr="00AA2504" w:rsidRDefault="00523338" w:rsidP="00CF02ED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CF02ED" w:rsidRPr="00AA2504" w:rsidRDefault="00CF02ED" w:rsidP="00CF02ED">
      <w:pPr>
        <w:ind w:left="-142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AA2504">
        <w:rPr>
          <w:rFonts w:ascii="Times New Roman" w:hAnsi="Times New Roman"/>
          <w:b/>
          <w:color w:val="FF0000"/>
          <w:sz w:val="28"/>
          <w:szCs w:val="28"/>
        </w:rPr>
        <w:t>Состояние поверхностных вод</w:t>
      </w:r>
    </w:p>
    <w:p w:rsidR="00CF02ED" w:rsidRPr="00AA2504" w:rsidRDefault="00CF02ED" w:rsidP="00CF02ED">
      <w:pPr>
        <w:pStyle w:val="212"/>
        <w:rPr>
          <w:rFonts w:ascii="Times New Roman" w:hAnsi="Times New Roman"/>
          <w:szCs w:val="28"/>
          <w:lang w:val="kk-KZ"/>
        </w:rPr>
      </w:pPr>
    </w:p>
    <w:p w:rsidR="00CF02ED" w:rsidRPr="00AA2504" w:rsidRDefault="00CF02ED" w:rsidP="00CF02ED">
      <w:pPr>
        <w:pStyle w:val="212"/>
        <w:rPr>
          <w:rFonts w:ascii="Times New Roman" w:hAnsi="Times New Roman"/>
          <w:szCs w:val="28"/>
          <w:lang w:val="kk-KZ"/>
        </w:rPr>
      </w:pPr>
      <w:r w:rsidRPr="00AA2504">
        <w:rPr>
          <w:rFonts w:ascii="Times New Roman" w:hAnsi="Times New Roman"/>
          <w:szCs w:val="28"/>
        </w:rPr>
        <w:t>Всего из общего количества обследованных водных объектов качества воды классифицируется следующим образом:</w:t>
      </w:r>
    </w:p>
    <w:p w:rsidR="00CF02ED" w:rsidRPr="00AA2504" w:rsidRDefault="00CF02ED" w:rsidP="00CF02ED">
      <w:pPr>
        <w:pStyle w:val="BodyTextIndent22"/>
        <w:ind w:right="281"/>
        <w:rPr>
          <w:rFonts w:ascii="Times New Roman" w:hAnsi="Times New Roman"/>
          <w:szCs w:val="28"/>
        </w:rPr>
      </w:pPr>
      <w:r w:rsidRPr="00AA2504">
        <w:rPr>
          <w:rFonts w:ascii="Times New Roman" w:hAnsi="Times New Roman"/>
          <w:szCs w:val="28"/>
        </w:rPr>
        <w:t xml:space="preserve">- </w:t>
      </w:r>
      <w:r w:rsidRPr="00AA2504">
        <w:rPr>
          <w:rFonts w:ascii="Times New Roman" w:hAnsi="Times New Roman"/>
          <w:b/>
          <w:szCs w:val="28"/>
        </w:rPr>
        <w:t>«нормативно - чистая»</w:t>
      </w:r>
      <w:r w:rsidRPr="00AA2504">
        <w:rPr>
          <w:rFonts w:ascii="Times New Roman" w:hAnsi="Times New Roman"/>
          <w:szCs w:val="28"/>
        </w:rPr>
        <w:t xml:space="preserve"> – отнесены </w:t>
      </w:r>
      <w:r w:rsidR="00534BB5" w:rsidRPr="00AA2504">
        <w:rPr>
          <w:rFonts w:ascii="Times New Roman" w:hAnsi="Times New Roman"/>
          <w:szCs w:val="28"/>
        </w:rPr>
        <w:t xml:space="preserve">8 рек, 1 море: реки </w:t>
      </w:r>
      <w:proofErr w:type="spellStart"/>
      <w:r w:rsidR="00534BB5" w:rsidRPr="00AA2504">
        <w:rPr>
          <w:rFonts w:ascii="Times New Roman" w:hAnsi="Times New Roman"/>
          <w:szCs w:val="28"/>
        </w:rPr>
        <w:t>Жайык</w:t>
      </w:r>
      <w:proofErr w:type="spellEnd"/>
      <w:r w:rsidR="00534BB5" w:rsidRPr="00AA2504">
        <w:rPr>
          <w:rFonts w:ascii="Times New Roman" w:hAnsi="Times New Roman"/>
          <w:szCs w:val="28"/>
        </w:rPr>
        <w:t xml:space="preserve"> (</w:t>
      </w:r>
      <w:proofErr w:type="spellStart"/>
      <w:r w:rsidR="00534BB5" w:rsidRPr="00AA2504">
        <w:rPr>
          <w:rFonts w:ascii="Times New Roman" w:hAnsi="Times New Roman"/>
          <w:szCs w:val="28"/>
        </w:rPr>
        <w:t>Атырауская</w:t>
      </w:r>
      <w:proofErr w:type="spellEnd"/>
      <w:r w:rsidR="00534BB5" w:rsidRPr="00AA2504">
        <w:rPr>
          <w:rFonts w:ascii="Times New Roman" w:hAnsi="Times New Roman"/>
          <w:szCs w:val="28"/>
        </w:rPr>
        <w:t>), Шар</w:t>
      </w:r>
      <w:r w:rsidR="00534BB5" w:rsidRPr="00AA2504">
        <w:rPr>
          <w:rFonts w:ascii="Times New Roman" w:hAnsi="Times New Roman"/>
          <w:szCs w:val="28"/>
          <w:lang w:val="kk-KZ"/>
        </w:rPr>
        <w:t>о</w:t>
      </w:r>
      <w:r w:rsidR="00534BB5" w:rsidRPr="00AA2504">
        <w:rPr>
          <w:rFonts w:ascii="Times New Roman" w:hAnsi="Times New Roman"/>
          <w:szCs w:val="28"/>
        </w:rPr>
        <w:t xml:space="preserve">нова, </w:t>
      </w:r>
      <w:proofErr w:type="spellStart"/>
      <w:r w:rsidR="00534BB5" w:rsidRPr="00AA2504">
        <w:rPr>
          <w:rFonts w:ascii="Times New Roman" w:hAnsi="Times New Roman"/>
          <w:szCs w:val="28"/>
        </w:rPr>
        <w:t>Кигаш</w:t>
      </w:r>
      <w:proofErr w:type="spellEnd"/>
      <w:r w:rsidR="00534BB5" w:rsidRPr="00AA2504">
        <w:rPr>
          <w:rFonts w:ascii="Times New Roman" w:hAnsi="Times New Roman"/>
          <w:szCs w:val="28"/>
        </w:rPr>
        <w:t xml:space="preserve">, </w:t>
      </w:r>
      <w:proofErr w:type="spellStart"/>
      <w:r w:rsidR="00534BB5" w:rsidRPr="00AA2504">
        <w:rPr>
          <w:rFonts w:ascii="Times New Roman" w:hAnsi="Times New Roman"/>
          <w:szCs w:val="28"/>
        </w:rPr>
        <w:t>Дерколь</w:t>
      </w:r>
      <w:proofErr w:type="spellEnd"/>
      <w:r w:rsidR="00534BB5" w:rsidRPr="00AA2504">
        <w:rPr>
          <w:rFonts w:ascii="Times New Roman" w:hAnsi="Times New Roman"/>
          <w:szCs w:val="28"/>
        </w:rPr>
        <w:t xml:space="preserve">, </w:t>
      </w:r>
      <w:proofErr w:type="spellStart"/>
      <w:r w:rsidR="00534BB5" w:rsidRPr="00AA2504">
        <w:rPr>
          <w:rFonts w:ascii="Times New Roman" w:hAnsi="Times New Roman"/>
          <w:szCs w:val="28"/>
        </w:rPr>
        <w:t>Есик,Тургень</w:t>
      </w:r>
      <w:proofErr w:type="spellEnd"/>
      <w:r w:rsidR="00534BB5" w:rsidRPr="00AA2504">
        <w:rPr>
          <w:rFonts w:ascii="Times New Roman" w:hAnsi="Times New Roman"/>
          <w:szCs w:val="28"/>
        </w:rPr>
        <w:t xml:space="preserve">, </w:t>
      </w:r>
      <w:proofErr w:type="spellStart"/>
      <w:r w:rsidR="00534BB5" w:rsidRPr="00AA2504">
        <w:rPr>
          <w:rFonts w:ascii="Times New Roman" w:hAnsi="Times New Roman"/>
          <w:szCs w:val="28"/>
        </w:rPr>
        <w:t>Талгар,Темирлик</w:t>
      </w:r>
      <w:proofErr w:type="spellEnd"/>
      <w:r w:rsidR="00534BB5" w:rsidRPr="00AA2504">
        <w:rPr>
          <w:rFonts w:ascii="Times New Roman" w:hAnsi="Times New Roman"/>
          <w:szCs w:val="28"/>
        </w:rPr>
        <w:t>, Каспийское море;</w:t>
      </w:r>
    </w:p>
    <w:p w:rsidR="00CF02ED" w:rsidRPr="00AA2504" w:rsidRDefault="00CF02ED" w:rsidP="00CF02ED">
      <w:pPr>
        <w:pStyle w:val="BodyTextIndent22"/>
        <w:ind w:right="281"/>
        <w:rPr>
          <w:rFonts w:ascii="Times New Roman" w:hAnsi="Times New Roman"/>
          <w:szCs w:val="28"/>
        </w:rPr>
      </w:pPr>
      <w:r w:rsidRPr="00AA2504">
        <w:rPr>
          <w:rFonts w:ascii="Times New Roman" w:hAnsi="Times New Roman"/>
          <w:szCs w:val="28"/>
          <w:lang w:val="kk-KZ"/>
        </w:rPr>
        <w:t xml:space="preserve">- </w:t>
      </w:r>
      <w:r w:rsidRPr="00AA2504">
        <w:rPr>
          <w:rFonts w:ascii="Times New Roman" w:hAnsi="Times New Roman"/>
          <w:b/>
          <w:szCs w:val="28"/>
          <w:lang w:val="kk-KZ"/>
        </w:rPr>
        <w:t>«умеренного уровня загрязнения»</w:t>
      </w:r>
      <w:r w:rsidRPr="00AA2504">
        <w:rPr>
          <w:rFonts w:ascii="Times New Roman" w:hAnsi="Times New Roman"/>
          <w:szCs w:val="28"/>
          <w:lang w:val="kk-KZ"/>
        </w:rPr>
        <w:t xml:space="preserve"> – </w:t>
      </w:r>
      <w:r w:rsidR="00534BB5" w:rsidRPr="00AA2504">
        <w:rPr>
          <w:rFonts w:ascii="Times New Roman" w:hAnsi="Times New Roman"/>
          <w:szCs w:val="28"/>
        </w:rPr>
        <w:t xml:space="preserve">31 рек, 7 водохранилищ, 3 озер, 2 канала: </w:t>
      </w:r>
      <w:proofErr w:type="spellStart"/>
      <w:r w:rsidR="00534BB5" w:rsidRPr="00AA2504">
        <w:rPr>
          <w:rFonts w:ascii="Times New Roman" w:hAnsi="Times New Roman"/>
          <w:szCs w:val="28"/>
        </w:rPr>
        <w:t>рекиКараЕртис</w:t>
      </w:r>
      <w:proofErr w:type="spellEnd"/>
      <w:r w:rsidR="00534BB5" w:rsidRPr="00AA2504">
        <w:rPr>
          <w:rFonts w:ascii="Times New Roman" w:hAnsi="Times New Roman"/>
          <w:szCs w:val="28"/>
        </w:rPr>
        <w:t xml:space="preserve">, </w:t>
      </w:r>
      <w:proofErr w:type="spellStart"/>
      <w:r w:rsidR="00534BB5" w:rsidRPr="00AA2504">
        <w:rPr>
          <w:rFonts w:ascii="Times New Roman" w:hAnsi="Times New Roman"/>
          <w:szCs w:val="28"/>
        </w:rPr>
        <w:t>Ертис</w:t>
      </w:r>
      <w:proofErr w:type="spellEnd"/>
      <w:r w:rsidR="00534BB5" w:rsidRPr="00AA2504">
        <w:rPr>
          <w:rFonts w:ascii="Times New Roman" w:hAnsi="Times New Roman"/>
          <w:szCs w:val="28"/>
        </w:rPr>
        <w:t xml:space="preserve">, </w:t>
      </w:r>
      <w:proofErr w:type="spellStart"/>
      <w:r w:rsidR="00534BB5" w:rsidRPr="00AA2504">
        <w:rPr>
          <w:rFonts w:ascii="Times New Roman" w:hAnsi="Times New Roman"/>
          <w:szCs w:val="28"/>
        </w:rPr>
        <w:t>Буктырма</w:t>
      </w:r>
      <w:proofErr w:type="spellEnd"/>
      <w:r w:rsidR="00534BB5" w:rsidRPr="00AA2504">
        <w:rPr>
          <w:rFonts w:ascii="Times New Roman" w:hAnsi="Times New Roman"/>
          <w:szCs w:val="28"/>
        </w:rPr>
        <w:t xml:space="preserve">, Емель, </w:t>
      </w:r>
      <w:proofErr w:type="spellStart"/>
      <w:r w:rsidR="00534BB5" w:rsidRPr="00AA2504">
        <w:rPr>
          <w:rFonts w:ascii="Times New Roman" w:hAnsi="Times New Roman"/>
          <w:szCs w:val="28"/>
        </w:rPr>
        <w:t>Аягоз</w:t>
      </w:r>
      <w:proofErr w:type="spellEnd"/>
      <w:r w:rsidR="00534BB5" w:rsidRPr="00AA2504">
        <w:rPr>
          <w:rFonts w:ascii="Times New Roman" w:hAnsi="Times New Roman"/>
          <w:szCs w:val="28"/>
        </w:rPr>
        <w:t xml:space="preserve">, </w:t>
      </w:r>
      <w:proofErr w:type="spellStart"/>
      <w:r w:rsidR="00534BB5" w:rsidRPr="00AA2504">
        <w:rPr>
          <w:rFonts w:ascii="Times New Roman" w:hAnsi="Times New Roman"/>
          <w:szCs w:val="28"/>
        </w:rPr>
        <w:t>Жайык</w:t>
      </w:r>
      <w:proofErr w:type="spellEnd"/>
      <w:r w:rsidR="00534BB5" w:rsidRPr="00AA2504">
        <w:rPr>
          <w:rFonts w:ascii="Times New Roman" w:hAnsi="Times New Roman"/>
          <w:szCs w:val="28"/>
        </w:rPr>
        <w:t xml:space="preserve"> (ЗКО), Шаган, </w:t>
      </w:r>
      <w:proofErr w:type="spellStart"/>
      <w:r w:rsidR="00534BB5" w:rsidRPr="00AA2504">
        <w:rPr>
          <w:rFonts w:ascii="Times New Roman" w:hAnsi="Times New Roman"/>
          <w:szCs w:val="28"/>
        </w:rPr>
        <w:t>Шынгырлау</w:t>
      </w:r>
      <w:proofErr w:type="spellEnd"/>
      <w:r w:rsidR="00534BB5" w:rsidRPr="00AA2504">
        <w:rPr>
          <w:rFonts w:ascii="Times New Roman" w:hAnsi="Times New Roman"/>
          <w:szCs w:val="28"/>
        </w:rPr>
        <w:t>,</w:t>
      </w:r>
      <w:r w:rsidR="00534BB5" w:rsidRPr="00AA2504">
        <w:rPr>
          <w:rFonts w:ascii="Times New Roman" w:hAnsi="Times New Roman"/>
          <w:szCs w:val="28"/>
          <w:lang w:val="kk-KZ"/>
        </w:rPr>
        <w:t>Тобыл,</w:t>
      </w:r>
      <w:r w:rsidR="00534BB5" w:rsidRPr="00AA2504">
        <w:rPr>
          <w:rFonts w:ascii="Times New Roman" w:hAnsi="Times New Roman"/>
          <w:szCs w:val="28"/>
        </w:rPr>
        <w:t xml:space="preserve">Есиль, </w:t>
      </w:r>
      <w:r w:rsidR="00534BB5" w:rsidRPr="00AA2504">
        <w:rPr>
          <w:rFonts w:ascii="Times New Roman" w:hAnsi="Times New Roman"/>
          <w:szCs w:val="28"/>
          <w:lang w:val="kk-KZ"/>
        </w:rPr>
        <w:t>Акбулак,</w:t>
      </w:r>
      <w:r w:rsidR="00534BB5" w:rsidRPr="00AA2504">
        <w:rPr>
          <w:rFonts w:ascii="Times New Roman" w:hAnsi="Times New Roman"/>
          <w:szCs w:val="28"/>
        </w:rPr>
        <w:t xml:space="preserve">Нура, </w:t>
      </w:r>
      <w:r w:rsidR="00534BB5" w:rsidRPr="00AA2504">
        <w:rPr>
          <w:rFonts w:ascii="Times New Roman" w:hAnsi="Times New Roman"/>
          <w:szCs w:val="28"/>
          <w:lang w:val="kk-KZ"/>
        </w:rPr>
        <w:t xml:space="preserve">Беттыбулак, </w:t>
      </w:r>
      <w:r w:rsidR="00534BB5" w:rsidRPr="00AA2504">
        <w:rPr>
          <w:rFonts w:ascii="Times New Roman" w:hAnsi="Times New Roman"/>
          <w:szCs w:val="28"/>
        </w:rPr>
        <w:t xml:space="preserve">Иле, </w:t>
      </w:r>
      <w:proofErr w:type="spellStart"/>
      <w:r w:rsidR="00534BB5" w:rsidRPr="00AA2504">
        <w:rPr>
          <w:rFonts w:ascii="Times New Roman" w:hAnsi="Times New Roman"/>
          <w:szCs w:val="28"/>
        </w:rPr>
        <w:t>Текес</w:t>
      </w:r>
      <w:proofErr w:type="spellEnd"/>
      <w:r w:rsidR="00534BB5" w:rsidRPr="00AA2504">
        <w:rPr>
          <w:rFonts w:ascii="Times New Roman" w:hAnsi="Times New Roman"/>
          <w:szCs w:val="28"/>
        </w:rPr>
        <w:t xml:space="preserve">, </w:t>
      </w:r>
      <w:proofErr w:type="spellStart"/>
      <w:r w:rsidR="00534BB5" w:rsidRPr="00AA2504">
        <w:rPr>
          <w:rFonts w:ascii="Times New Roman" w:hAnsi="Times New Roman"/>
          <w:szCs w:val="28"/>
        </w:rPr>
        <w:t>Шилик</w:t>
      </w:r>
      <w:proofErr w:type="spellEnd"/>
      <w:r w:rsidR="00534BB5" w:rsidRPr="00AA2504">
        <w:rPr>
          <w:rFonts w:ascii="Times New Roman" w:hAnsi="Times New Roman"/>
          <w:szCs w:val="28"/>
        </w:rPr>
        <w:t xml:space="preserve">, </w:t>
      </w:r>
      <w:proofErr w:type="spellStart"/>
      <w:r w:rsidR="00534BB5" w:rsidRPr="00AA2504">
        <w:rPr>
          <w:rFonts w:ascii="Times New Roman" w:hAnsi="Times New Roman"/>
          <w:szCs w:val="28"/>
        </w:rPr>
        <w:t>Шарын</w:t>
      </w:r>
      <w:proofErr w:type="spellEnd"/>
      <w:r w:rsidR="00534BB5" w:rsidRPr="00AA2504">
        <w:rPr>
          <w:rFonts w:ascii="Times New Roman" w:hAnsi="Times New Roman"/>
          <w:szCs w:val="28"/>
        </w:rPr>
        <w:t xml:space="preserve">, </w:t>
      </w:r>
      <w:proofErr w:type="spellStart"/>
      <w:r w:rsidR="00534BB5" w:rsidRPr="00AA2504">
        <w:rPr>
          <w:rFonts w:ascii="Times New Roman" w:hAnsi="Times New Roman"/>
          <w:szCs w:val="28"/>
        </w:rPr>
        <w:t>Баянкол,Каркара</w:t>
      </w:r>
      <w:proofErr w:type="spellEnd"/>
      <w:r w:rsidR="00534BB5" w:rsidRPr="00AA2504">
        <w:rPr>
          <w:rFonts w:ascii="Times New Roman" w:hAnsi="Times New Roman"/>
          <w:szCs w:val="28"/>
        </w:rPr>
        <w:t xml:space="preserve">, Киши </w:t>
      </w:r>
      <w:proofErr w:type="spellStart"/>
      <w:r w:rsidR="00534BB5" w:rsidRPr="00AA2504">
        <w:rPr>
          <w:rFonts w:ascii="Times New Roman" w:hAnsi="Times New Roman"/>
          <w:szCs w:val="28"/>
        </w:rPr>
        <w:t>Алматы</w:t>
      </w:r>
      <w:proofErr w:type="spellEnd"/>
      <w:r w:rsidR="00534BB5" w:rsidRPr="00AA2504">
        <w:rPr>
          <w:rFonts w:ascii="Times New Roman" w:hAnsi="Times New Roman"/>
          <w:szCs w:val="28"/>
        </w:rPr>
        <w:t xml:space="preserve">, </w:t>
      </w:r>
      <w:r w:rsidR="00534BB5" w:rsidRPr="00AA2504">
        <w:rPr>
          <w:rFonts w:ascii="Times New Roman" w:hAnsi="Times New Roman"/>
          <w:szCs w:val="28"/>
          <w:lang w:val="kk-KZ"/>
        </w:rPr>
        <w:t xml:space="preserve">Есентай,Улькен Алматы, </w:t>
      </w:r>
      <w:r w:rsidR="00534BB5" w:rsidRPr="00AA2504">
        <w:rPr>
          <w:rFonts w:ascii="Times New Roman" w:hAnsi="Times New Roman"/>
          <w:szCs w:val="28"/>
        </w:rPr>
        <w:t xml:space="preserve">Талас, Асса, </w:t>
      </w:r>
      <w:proofErr w:type="spellStart"/>
      <w:r w:rsidR="00534BB5" w:rsidRPr="00AA2504">
        <w:rPr>
          <w:rFonts w:ascii="Times New Roman" w:hAnsi="Times New Roman"/>
          <w:szCs w:val="28"/>
        </w:rPr>
        <w:t>Шу</w:t>
      </w:r>
      <w:proofErr w:type="spellEnd"/>
      <w:r w:rsidR="00534BB5" w:rsidRPr="00AA2504">
        <w:rPr>
          <w:rFonts w:ascii="Times New Roman" w:hAnsi="Times New Roman"/>
          <w:szCs w:val="28"/>
        </w:rPr>
        <w:t xml:space="preserve">, Аксу, </w:t>
      </w:r>
      <w:proofErr w:type="spellStart"/>
      <w:r w:rsidR="00534BB5" w:rsidRPr="00AA2504">
        <w:rPr>
          <w:rFonts w:ascii="Times New Roman" w:hAnsi="Times New Roman"/>
          <w:szCs w:val="28"/>
        </w:rPr>
        <w:t>Карабалта</w:t>
      </w:r>
      <w:proofErr w:type="spellEnd"/>
      <w:r w:rsidR="00534BB5" w:rsidRPr="00AA2504">
        <w:rPr>
          <w:rFonts w:ascii="Times New Roman" w:hAnsi="Times New Roman"/>
          <w:szCs w:val="28"/>
        </w:rPr>
        <w:t xml:space="preserve">, </w:t>
      </w:r>
      <w:proofErr w:type="spellStart"/>
      <w:r w:rsidR="00534BB5" w:rsidRPr="00AA2504">
        <w:rPr>
          <w:rFonts w:ascii="Times New Roman" w:hAnsi="Times New Roman"/>
          <w:szCs w:val="28"/>
        </w:rPr>
        <w:t>Токташ</w:t>
      </w:r>
      <w:proofErr w:type="spellEnd"/>
      <w:r w:rsidR="00534BB5" w:rsidRPr="00AA2504">
        <w:rPr>
          <w:rFonts w:ascii="Times New Roman" w:hAnsi="Times New Roman"/>
          <w:szCs w:val="28"/>
        </w:rPr>
        <w:t xml:space="preserve">, </w:t>
      </w:r>
      <w:r w:rsidR="00534BB5" w:rsidRPr="00AA2504">
        <w:rPr>
          <w:rFonts w:ascii="Times New Roman" w:hAnsi="Times New Roman"/>
          <w:szCs w:val="28"/>
          <w:lang w:val="kk-KZ"/>
        </w:rPr>
        <w:t xml:space="preserve">Сарыкау, </w:t>
      </w:r>
      <w:proofErr w:type="spellStart"/>
      <w:r w:rsidR="00534BB5" w:rsidRPr="00AA2504">
        <w:rPr>
          <w:rFonts w:ascii="Times New Roman" w:hAnsi="Times New Roman"/>
          <w:szCs w:val="28"/>
        </w:rPr>
        <w:t>Сырдария</w:t>
      </w:r>
      <w:proofErr w:type="spellEnd"/>
      <w:r w:rsidR="00534BB5" w:rsidRPr="00AA2504">
        <w:rPr>
          <w:rFonts w:ascii="Times New Roman" w:hAnsi="Times New Roman"/>
          <w:szCs w:val="28"/>
        </w:rPr>
        <w:t>(</w:t>
      </w:r>
      <w:proofErr w:type="spellStart"/>
      <w:r w:rsidR="00534BB5" w:rsidRPr="00AA2504">
        <w:rPr>
          <w:rFonts w:ascii="Times New Roman" w:hAnsi="Times New Roman"/>
          <w:szCs w:val="28"/>
        </w:rPr>
        <w:t>Кызылординская</w:t>
      </w:r>
      <w:proofErr w:type="spellEnd"/>
      <w:r w:rsidR="00534BB5" w:rsidRPr="00AA2504">
        <w:rPr>
          <w:rFonts w:ascii="Times New Roman" w:hAnsi="Times New Roman"/>
          <w:szCs w:val="28"/>
        </w:rPr>
        <w:t xml:space="preserve">), </w:t>
      </w:r>
      <w:proofErr w:type="spellStart"/>
      <w:r w:rsidR="00534BB5" w:rsidRPr="00AA2504">
        <w:rPr>
          <w:rFonts w:ascii="Times New Roman" w:hAnsi="Times New Roman"/>
          <w:szCs w:val="28"/>
        </w:rPr>
        <w:t>Бадам</w:t>
      </w:r>
      <w:proofErr w:type="spellEnd"/>
      <w:r w:rsidR="00534BB5" w:rsidRPr="00AA2504">
        <w:rPr>
          <w:rFonts w:ascii="Times New Roman" w:hAnsi="Times New Roman"/>
          <w:szCs w:val="28"/>
        </w:rPr>
        <w:t>,</w:t>
      </w:r>
      <w:r w:rsidR="00534BB5" w:rsidRPr="00AA2504">
        <w:rPr>
          <w:rFonts w:ascii="Times New Roman" w:hAnsi="Times New Roman"/>
          <w:szCs w:val="28"/>
          <w:lang w:val="kk-KZ"/>
        </w:rPr>
        <w:t xml:space="preserve"> Арыс, оз. Султанкельды, Зеренды,</w:t>
      </w:r>
      <w:proofErr w:type="spellStart"/>
      <w:r w:rsidR="00534BB5" w:rsidRPr="00AA2504">
        <w:rPr>
          <w:rFonts w:ascii="Times New Roman" w:hAnsi="Times New Roman"/>
          <w:szCs w:val="28"/>
        </w:rPr>
        <w:t>УлькенАлматы</w:t>
      </w:r>
      <w:proofErr w:type="spellEnd"/>
      <w:r w:rsidR="00534BB5" w:rsidRPr="00AA2504">
        <w:rPr>
          <w:rFonts w:ascii="Times New Roman" w:hAnsi="Times New Roman"/>
          <w:szCs w:val="28"/>
        </w:rPr>
        <w:t xml:space="preserve">, </w:t>
      </w:r>
      <w:r w:rsidR="00534BB5" w:rsidRPr="00AA2504">
        <w:rPr>
          <w:rFonts w:ascii="Times New Roman" w:hAnsi="Times New Roman"/>
          <w:szCs w:val="28"/>
          <w:lang w:val="kk-KZ"/>
        </w:rPr>
        <w:t xml:space="preserve"> вдхр. </w:t>
      </w:r>
      <w:proofErr w:type="spellStart"/>
      <w:r w:rsidR="00534BB5" w:rsidRPr="00AA2504">
        <w:rPr>
          <w:rFonts w:ascii="Times New Roman" w:hAnsi="Times New Roman"/>
          <w:szCs w:val="28"/>
        </w:rPr>
        <w:t>Сергеевское</w:t>
      </w:r>
      <w:proofErr w:type="spellEnd"/>
      <w:r w:rsidR="00534BB5" w:rsidRPr="00AA2504">
        <w:rPr>
          <w:rFonts w:ascii="Times New Roman" w:hAnsi="Times New Roman"/>
          <w:szCs w:val="28"/>
        </w:rPr>
        <w:t xml:space="preserve">, </w:t>
      </w:r>
      <w:r w:rsidR="00534BB5" w:rsidRPr="00AA2504">
        <w:rPr>
          <w:rFonts w:ascii="Times New Roman" w:hAnsi="Times New Roman"/>
          <w:szCs w:val="28"/>
          <w:lang w:val="kk-KZ"/>
        </w:rPr>
        <w:t xml:space="preserve">Вячеславское, Самаркан, Капшагай, </w:t>
      </w:r>
      <w:r w:rsidR="00534BB5" w:rsidRPr="00AA2504">
        <w:rPr>
          <w:rFonts w:ascii="Times New Roman" w:hAnsi="Times New Roman"/>
          <w:szCs w:val="28"/>
        </w:rPr>
        <w:t>Тасоткель,</w:t>
      </w:r>
      <w:r w:rsidR="00534BB5" w:rsidRPr="00AA2504">
        <w:rPr>
          <w:rFonts w:ascii="Times New Roman" w:hAnsi="Times New Roman"/>
          <w:szCs w:val="28"/>
          <w:lang w:val="kk-KZ"/>
        </w:rPr>
        <w:t xml:space="preserve">Кенгир, </w:t>
      </w:r>
      <w:proofErr w:type="spellStart"/>
      <w:r w:rsidR="00534BB5" w:rsidRPr="00AA2504">
        <w:rPr>
          <w:rFonts w:ascii="Times New Roman" w:hAnsi="Times New Roman"/>
          <w:szCs w:val="28"/>
        </w:rPr>
        <w:t>Курты</w:t>
      </w:r>
      <w:proofErr w:type="spellEnd"/>
      <w:r w:rsidR="00534BB5" w:rsidRPr="00AA2504">
        <w:rPr>
          <w:rFonts w:ascii="Times New Roman" w:eastAsia="Calibri" w:hAnsi="Times New Roman"/>
          <w:szCs w:val="28"/>
          <w:lang w:val="kk-KZ" w:bidi="ar-SA"/>
        </w:rPr>
        <w:t>,</w:t>
      </w:r>
      <w:r w:rsidR="00534BB5" w:rsidRPr="00AA2504">
        <w:rPr>
          <w:rFonts w:ascii="Times New Roman" w:hAnsi="Times New Roman"/>
          <w:szCs w:val="28"/>
          <w:lang w:val="kk-KZ"/>
        </w:rPr>
        <w:t xml:space="preserve"> к</w:t>
      </w:r>
      <w:proofErr w:type="spellStart"/>
      <w:r w:rsidR="00534BB5" w:rsidRPr="00AA2504">
        <w:rPr>
          <w:rFonts w:ascii="Times New Roman" w:hAnsi="Times New Roman"/>
          <w:szCs w:val="28"/>
        </w:rPr>
        <w:t>анал</w:t>
      </w:r>
      <w:proofErr w:type="spellEnd"/>
      <w:r w:rsidR="00534BB5" w:rsidRPr="00AA2504">
        <w:rPr>
          <w:rFonts w:ascii="Times New Roman" w:hAnsi="Times New Roman"/>
          <w:szCs w:val="28"/>
        </w:rPr>
        <w:t xml:space="preserve"> сточных вод, канал Нура-Есиль (</w:t>
      </w:r>
      <w:proofErr w:type="spellStart"/>
      <w:r w:rsidR="00534BB5" w:rsidRPr="00AA2504">
        <w:rPr>
          <w:rFonts w:ascii="Times New Roman" w:hAnsi="Times New Roman"/>
          <w:szCs w:val="28"/>
        </w:rPr>
        <w:t>Акмолинская</w:t>
      </w:r>
      <w:proofErr w:type="spellEnd"/>
      <w:r w:rsidR="00534BB5" w:rsidRPr="00AA2504">
        <w:rPr>
          <w:rFonts w:ascii="Times New Roman" w:hAnsi="Times New Roman"/>
          <w:szCs w:val="28"/>
        </w:rPr>
        <w:t>);</w:t>
      </w:r>
    </w:p>
    <w:p w:rsidR="00CF02ED" w:rsidRPr="00AA2504" w:rsidRDefault="00CF02ED" w:rsidP="00CF02ED">
      <w:pPr>
        <w:pStyle w:val="BodyTextIndent22"/>
        <w:ind w:right="281"/>
        <w:rPr>
          <w:rFonts w:ascii="Times New Roman" w:hAnsi="Times New Roman"/>
          <w:szCs w:val="28"/>
        </w:rPr>
      </w:pPr>
      <w:r w:rsidRPr="00AA2504">
        <w:rPr>
          <w:rFonts w:ascii="Times New Roman" w:hAnsi="Times New Roman"/>
          <w:szCs w:val="28"/>
          <w:lang w:val="kk-KZ"/>
        </w:rPr>
        <w:t xml:space="preserve">- </w:t>
      </w:r>
      <w:r w:rsidRPr="00AA2504">
        <w:rPr>
          <w:rFonts w:ascii="Times New Roman" w:hAnsi="Times New Roman"/>
          <w:b/>
          <w:szCs w:val="28"/>
          <w:lang w:val="kk-KZ"/>
        </w:rPr>
        <w:t>«высокого уровня загрязнения»</w:t>
      </w:r>
      <w:r w:rsidRPr="00AA2504">
        <w:rPr>
          <w:rFonts w:ascii="Times New Roman" w:hAnsi="Times New Roman"/>
          <w:szCs w:val="28"/>
          <w:lang w:val="kk-KZ"/>
        </w:rPr>
        <w:t xml:space="preserve"> – </w:t>
      </w:r>
      <w:r w:rsidR="00534BB5" w:rsidRPr="00AA2504">
        <w:rPr>
          <w:rFonts w:ascii="Times New Roman" w:hAnsi="Times New Roman"/>
          <w:szCs w:val="28"/>
        </w:rPr>
        <w:t>16 рек, 2</w:t>
      </w:r>
      <w:r w:rsidR="00534BB5" w:rsidRPr="00AA2504">
        <w:rPr>
          <w:rFonts w:ascii="Times New Roman" w:hAnsi="Times New Roman"/>
          <w:bCs/>
          <w:szCs w:val="28"/>
        </w:rPr>
        <w:t xml:space="preserve">вдхр., </w:t>
      </w:r>
      <w:r w:rsidR="00534BB5" w:rsidRPr="00AA2504">
        <w:rPr>
          <w:rFonts w:ascii="Times New Roman" w:hAnsi="Times New Roman"/>
          <w:bCs/>
          <w:szCs w:val="28"/>
          <w:lang w:val="kk-KZ"/>
        </w:rPr>
        <w:t>10</w:t>
      </w:r>
      <w:r w:rsidR="00534BB5" w:rsidRPr="00AA2504">
        <w:rPr>
          <w:rFonts w:ascii="Times New Roman" w:hAnsi="Times New Roman"/>
          <w:bCs/>
          <w:szCs w:val="28"/>
        </w:rPr>
        <w:t xml:space="preserve"> озер: реки </w:t>
      </w:r>
      <w:proofErr w:type="spellStart"/>
      <w:r w:rsidR="00534BB5" w:rsidRPr="00AA2504">
        <w:rPr>
          <w:rFonts w:ascii="Times New Roman" w:hAnsi="Times New Roman"/>
          <w:szCs w:val="28"/>
        </w:rPr>
        <w:t>Брекса,Тихая</w:t>
      </w:r>
      <w:proofErr w:type="spellEnd"/>
      <w:r w:rsidR="00534BB5" w:rsidRPr="00AA2504">
        <w:rPr>
          <w:rFonts w:ascii="Times New Roman" w:hAnsi="Times New Roman"/>
          <w:szCs w:val="28"/>
        </w:rPr>
        <w:t xml:space="preserve">, </w:t>
      </w:r>
      <w:proofErr w:type="spellStart"/>
      <w:r w:rsidR="00534BB5" w:rsidRPr="00AA2504">
        <w:rPr>
          <w:rFonts w:ascii="Times New Roman" w:hAnsi="Times New Roman"/>
          <w:szCs w:val="28"/>
        </w:rPr>
        <w:t>Ульби</w:t>
      </w:r>
      <w:proofErr w:type="spellEnd"/>
      <w:r w:rsidR="00534BB5" w:rsidRPr="00AA2504">
        <w:rPr>
          <w:rFonts w:ascii="Times New Roman" w:hAnsi="Times New Roman"/>
          <w:szCs w:val="28"/>
        </w:rPr>
        <w:t xml:space="preserve">, </w:t>
      </w:r>
      <w:proofErr w:type="spellStart"/>
      <w:r w:rsidR="00534BB5" w:rsidRPr="00AA2504">
        <w:rPr>
          <w:rFonts w:ascii="Times New Roman" w:hAnsi="Times New Roman"/>
          <w:szCs w:val="28"/>
        </w:rPr>
        <w:t>Глубочанка</w:t>
      </w:r>
      <w:proofErr w:type="spellEnd"/>
      <w:r w:rsidR="00534BB5" w:rsidRPr="00AA2504">
        <w:rPr>
          <w:rFonts w:ascii="Times New Roman" w:hAnsi="Times New Roman"/>
          <w:szCs w:val="28"/>
        </w:rPr>
        <w:t>,</w:t>
      </w:r>
      <w:r w:rsidR="00534BB5" w:rsidRPr="00AA2504">
        <w:rPr>
          <w:rFonts w:ascii="Times New Roman" w:hAnsi="Times New Roman"/>
          <w:szCs w:val="28"/>
          <w:lang w:val="kk-KZ"/>
        </w:rPr>
        <w:t xml:space="preserve">Красноярка, Оба,Айет,Тогызак, Сарыбулак, Кара Кенгир, Сокыр, </w:t>
      </w:r>
      <w:r w:rsidR="00534BB5" w:rsidRPr="00AA2504">
        <w:rPr>
          <w:rFonts w:ascii="Times New Roman" w:hAnsi="Times New Roman"/>
          <w:bCs/>
          <w:szCs w:val="28"/>
          <w:lang w:val="kk-KZ"/>
        </w:rPr>
        <w:t>Кокпекты,</w:t>
      </w:r>
      <w:proofErr w:type="spellStart"/>
      <w:r w:rsidR="00534BB5" w:rsidRPr="00AA2504">
        <w:rPr>
          <w:rFonts w:ascii="Times New Roman" w:hAnsi="Times New Roman"/>
          <w:szCs w:val="28"/>
        </w:rPr>
        <w:t>Коргас</w:t>
      </w:r>
      <w:proofErr w:type="spellEnd"/>
      <w:r w:rsidR="00534BB5" w:rsidRPr="00AA2504">
        <w:rPr>
          <w:rFonts w:ascii="Times New Roman" w:hAnsi="Times New Roman"/>
          <w:szCs w:val="28"/>
        </w:rPr>
        <w:t xml:space="preserve">, Каскелен, </w:t>
      </w:r>
      <w:proofErr w:type="spellStart"/>
      <w:r w:rsidR="00534BB5" w:rsidRPr="00AA2504">
        <w:rPr>
          <w:rFonts w:ascii="Times New Roman" w:hAnsi="Times New Roman"/>
          <w:szCs w:val="28"/>
        </w:rPr>
        <w:t>Сырдария</w:t>
      </w:r>
      <w:proofErr w:type="spellEnd"/>
      <w:r w:rsidR="00534BB5" w:rsidRPr="00AA2504">
        <w:rPr>
          <w:rFonts w:ascii="Times New Roman" w:hAnsi="Times New Roman"/>
          <w:szCs w:val="28"/>
        </w:rPr>
        <w:t xml:space="preserve"> (ЮКО),</w:t>
      </w:r>
      <w:proofErr w:type="spellStart"/>
      <w:r w:rsidR="00534BB5" w:rsidRPr="00AA2504">
        <w:rPr>
          <w:rFonts w:ascii="Times New Roman" w:hAnsi="Times New Roman"/>
          <w:szCs w:val="28"/>
        </w:rPr>
        <w:t>Келес</w:t>
      </w:r>
      <w:proofErr w:type="spellEnd"/>
      <w:r w:rsidR="00534BB5" w:rsidRPr="00AA2504">
        <w:rPr>
          <w:rFonts w:ascii="Times New Roman" w:hAnsi="Times New Roman"/>
          <w:szCs w:val="28"/>
        </w:rPr>
        <w:t xml:space="preserve">, </w:t>
      </w:r>
      <w:r w:rsidR="00534BB5" w:rsidRPr="00AA2504">
        <w:rPr>
          <w:rFonts w:ascii="Times New Roman" w:hAnsi="Times New Roman"/>
          <w:szCs w:val="28"/>
          <w:lang w:val="kk-KZ"/>
        </w:rPr>
        <w:t xml:space="preserve">озера Улькен Шабакты, Щучье,Киши Шабакты, Копа, Бурабай,Карасье, Сулуколь,Биликоль, Балкаш, Аральское море, вдхр. </w:t>
      </w:r>
      <w:proofErr w:type="spellStart"/>
      <w:r w:rsidR="00534BB5" w:rsidRPr="00AA2504">
        <w:rPr>
          <w:rFonts w:ascii="Times New Roman" w:hAnsi="Times New Roman"/>
          <w:szCs w:val="28"/>
        </w:rPr>
        <w:t>Бартогай</w:t>
      </w:r>
      <w:proofErr w:type="spellEnd"/>
      <w:r w:rsidR="00534BB5" w:rsidRPr="00AA2504">
        <w:rPr>
          <w:rFonts w:ascii="Times New Roman" w:hAnsi="Times New Roman"/>
          <w:szCs w:val="28"/>
        </w:rPr>
        <w:t>,</w:t>
      </w:r>
      <w:r w:rsidR="00534BB5" w:rsidRPr="00AA2504">
        <w:rPr>
          <w:rFonts w:ascii="Times New Roman" w:hAnsi="Times New Roman"/>
          <w:szCs w:val="28"/>
          <w:lang w:val="kk-KZ"/>
        </w:rPr>
        <w:t>Шардара</w:t>
      </w:r>
      <w:r w:rsidR="00534BB5" w:rsidRPr="00AA2504">
        <w:rPr>
          <w:rFonts w:ascii="Times New Roman" w:hAnsi="Times New Roman"/>
          <w:szCs w:val="28"/>
        </w:rPr>
        <w:t>;</w:t>
      </w:r>
    </w:p>
    <w:p w:rsidR="006E3797" w:rsidRPr="00AA2504" w:rsidRDefault="006E3797" w:rsidP="00CF02ED">
      <w:pPr>
        <w:pStyle w:val="BodyTextIndent22"/>
        <w:ind w:right="281"/>
        <w:rPr>
          <w:rFonts w:ascii="Times New Roman" w:hAnsi="Times New Roman"/>
          <w:szCs w:val="28"/>
          <w:lang w:val="kk-KZ"/>
        </w:rPr>
      </w:pPr>
      <w:r w:rsidRPr="00AA2504">
        <w:rPr>
          <w:rFonts w:ascii="Times New Roman" w:hAnsi="Times New Roman"/>
          <w:szCs w:val="28"/>
          <w:lang w:val="kk-KZ"/>
        </w:rPr>
        <w:t xml:space="preserve">- </w:t>
      </w:r>
      <w:r w:rsidRPr="00AA2504">
        <w:rPr>
          <w:rFonts w:ascii="Times New Roman" w:hAnsi="Times New Roman"/>
          <w:b/>
          <w:szCs w:val="28"/>
        </w:rPr>
        <w:t>«чрезвычайно высокого уровня загрязнения»</w:t>
      </w:r>
      <w:r w:rsidRPr="00AA2504">
        <w:rPr>
          <w:rFonts w:ascii="Times New Roman" w:hAnsi="Times New Roman"/>
          <w:szCs w:val="28"/>
        </w:rPr>
        <w:t xml:space="preserve"> - </w:t>
      </w:r>
      <w:r w:rsidR="00534BB5" w:rsidRPr="00AA2504">
        <w:rPr>
          <w:rFonts w:ascii="Times New Roman" w:hAnsi="Times New Roman"/>
          <w:szCs w:val="28"/>
        </w:rPr>
        <w:t xml:space="preserve">2 реки:реки </w:t>
      </w:r>
      <w:r w:rsidR="00534BB5" w:rsidRPr="00AA2504">
        <w:rPr>
          <w:rFonts w:ascii="Times New Roman" w:hAnsi="Times New Roman"/>
          <w:szCs w:val="28"/>
          <w:lang w:val="kk-KZ"/>
        </w:rPr>
        <w:t>Елек (Актюбинская),Шерубайнура</w:t>
      </w:r>
      <w:r w:rsidRPr="00AA2504">
        <w:rPr>
          <w:rFonts w:ascii="Times New Roman" w:hAnsi="Times New Roman"/>
          <w:szCs w:val="28"/>
          <w:lang w:val="kk-KZ"/>
        </w:rPr>
        <w:t>.</w:t>
      </w:r>
    </w:p>
    <w:p w:rsidR="00CF02ED" w:rsidRPr="00AA2504" w:rsidRDefault="00CF02ED" w:rsidP="00CF02ED">
      <w:pPr>
        <w:pStyle w:val="BodyTextIndent22"/>
        <w:ind w:right="281"/>
        <w:rPr>
          <w:rFonts w:ascii="Times New Roman" w:hAnsi="Times New Roman"/>
          <w:bCs/>
          <w:szCs w:val="28"/>
        </w:rPr>
      </w:pPr>
      <w:r w:rsidRPr="00AA2504">
        <w:rPr>
          <w:rFonts w:ascii="Times New Roman" w:hAnsi="Times New Roman"/>
          <w:bCs/>
          <w:szCs w:val="28"/>
          <w:lang w:val="kk-KZ"/>
        </w:rPr>
        <w:t xml:space="preserve">Повеличине </w:t>
      </w:r>
      <w:proofErr w:type="spellStart"/>
      <w:r w:rsidRPr="00AA2504">
        <w:rPr>
          <w:rFonts w:ascii="Times New Roman" w:hAnsi="Times New Roman"/>
          <w:bCs/>
          <w:szCs w:val="28"/>
        </w:rPr>
        <w:t>биохимическо</w:t>
      </w:r>
      <w:proofErr w:type="spellEnd"/>
      <w:r w:rsidRPr="00AA2504">
        <w:rPr>
          <w:rFonts w:ascii="Times New Roman" w:hAnsi="Times New Roman"/>
          <w:bCs/>
          <w:szCs w:val="28"/>
          <w:lang w:val="kk-KZ"/>
        </w:rPr>
        <w:t>го</w:t>
      </w:r>
      <w:r w:rsidRPr="00AA2504">
        <w:rPr>
          <w:rFonts w:ascii="Times New Roman" w:hAnsi="Times New Roman"/>
          <w:bCs/>
          <w:szCs w:val="28"/>
        </w:rPr>
        <w:t xml:space="preserve">потребления кислорода за 5 суток </w:t>
      </w:r>
      <w:r w:rsidRPr="00AA2504">
        <w:rPr>
          <w:rFonts w:ascii="Times New Roman" w:hAnsi="Times New Roman"/>
          <w:bCs/>
          <w:szCs w:val="28"/>
          <w:lang w:val="kk-KZ"/>
        </w:rPr>
        <w:t xml:space="preserve">качество воды </w:t>
      </w:r>
      <w:r w:rsidRPr="00AA2504">
        <w:rPr>
          <w:rFonts w:ascii="Times New Roman" w:hAnsi="Times New Roman"/>
          <w:bCs/>
          <w:szCs w:val="28"/>
        </w:rPr>
        <w:t xml:space="preserve">классифицируется следующим образом: </w:t>
      </w:r>
    </w:p>
    <w:p w:rsidR="00CF02ED" w:rsidRPr="00AA2504" w:rsidRDefault="00CF02ED" w:rsidP="00CF02ED">
      <w:pPr>
        <w:pStyle w:val="BodyTextIndent22"/>
        <w:ind w:right="281"/>
        <w:rPr>
          <w:rFonts w:ascii="Times New Roman" w:hAnsi="Times New Roman"/>
          <w:bCs/>
          <w:szCs w:val="28"/>
        </w:rPr>
      </w:pPr>
      <w:r w:rsidRPr="00AA2504">
        <w:rPr>
          <w:rFonts w:ascii="Times New Roman" w:hAnsi="Times New Roman"/>
          <w:b/>
          <w:bCs/>
          <w:szCs w:val="28"/>
        </w:rPr>
        <w:t>«</w:t>
      </w:r>
      <w:r w:rsidRPr="00AA2504">
        <w:rPr>
          <w:rFonts w:ascii="Times New Roman" w:hAnsi="Times New Roman"/>
          <w:b/>
          <w:szCs w:val="28"/>
        </w:rPr>
        <w:t>чрезвычайно высокого уровня загрязнения»</w:t>
      </w:r>
      <w:r w:rsidRPr="00AA2504">
        <w:rPr>
          <w:rFonts w:ascii="Times New Roman" w:hAnsi="Times New Roman"/>
          <w:szCs w:val="28"/>
          <w:lang w:val="kk-KZ"/>
        </w:rPr>
        <w:t xml:space="preserve"> -</w:t>
      </w:r>
      <w:r w:rsidRPr="00AA2504">
        <w:rPr>
          <w:rFonts w:ascii="Times New Roman" w:hAnsi="Times New Roman"/>
          <w:bCs/>
          <w:szCs w:val="28"/>
        </w:rPr>
        <w:t xml:space="preserve"> озер</w:t>
      </w:r>
      <w:r w:rsidRPr="00AA2504">
        <w:rPr>
          <w:rFonts w:ascii="Times New Roman" w:hAnsi="Times New Roman"/>
          <w:bCs/>
          <w:szCs w:val="28"/>
          <w:lang w:val="kk-KZ"/>
        </w:rPr>
        <w:t>о</w:t>
      </w:r>
      <w:proofErr w:type="spellStart"/>
      <w:r w:rsidRPr="00AA2504">
        <w:rPr>
          <w:rFonts w:ascii="Times New Roman" w:hAnsi="Times New Roman"/>
          <w:bCs/>
          <w:szCs w:val="28"/>
        </w:rPr>
        <w:t>Биликоль</w:t>
      </w:r>
      <w:proofErr w:type="spellEnd"/>
      <w:r w:rsidRPr="00AA2504">
        <w:rPr>
          <w:rFonts w:ascii="Times New Roman" w:hAnsi="Times New Roman"/>
          <w:bCs/>
          <w:szCs w:val="28"/>
        </w:rPr>
        <w:t>;</w:t>
      </w:r>
    </w:p>
    <w:p w:rsidR="00CF02ED" w:rsidRPr="00AA2504" w:rsidRDefault="00CF02ED" w:rsidP="00CF02ED">
      <w:pPr>
        <w:pStyle w:val="BodyTextIndent22"/>
        <w:ind w:right="281"/>
        <w:rPr>
          <w:rFonts w:ascii="Times New Roman" w:hAnsi="Times New Roman"/>
          <w:szCs w:val="28"/>
          <w:lang w:val="kk-KZ"/>
        </w:rPr>
      </w:pPr>
      <w:r w:rsidRPr="00AA2504">
        <w:rPr>
          <w:rFonts w:ascii="Times New Roman" w:hAnsi="Times New Roman"/>
          <w:b/>
          <w:bCs/>
          <w:szCs w:val="28"/>
        </w:rPr>
        <w:t>«умеренного уровня загрязнения»</w:t>
      </w:r>
      <w:r w:rsidRPr="00AA2504">
        <w:rPr>
          <w:rFonts w:ascii="Times New Roman" w:hAnsi="Times New Roman"/>
          <w:bCs/>
          <w:szCs w:val="28"/>
          <w:lang w:val="kk-KZ"/>
        </w:rPr>
        <w:t xml:space="preserve"> - </w:t>
      </w:r>
      <w:r w:rsidR="00534BB5" w:rsidRPr="00AA2504">
        <w:rPr>
          <w:rFonts w:ascii="Times New Roman" w:hAnsi="Times New Roman"/>
          <w:bCs/>
          <w:szCs w:val="28"/>
        </w:rPr>
        <w:t xml:space="preserve">реки Шаронова, </w:t>
      </w:r>
      <w:r w:rsidR="00534BB5" w:rsidRPr="00AA2504">
        <w:rPr>
          <w:rFonts w:ascii="Times New Roman" w:hAnsi="Times New Roman"/>
          <w:spacing w:val="-20"/>
          <w:szCs w:val="28"/>
        </w:rPr>
        <w:t xml:space="preserve">Есиль </w:t>
      </w:r>
      <w:r w:rsidR="00534BB5" w:rsidRPr="00AA2504">
        <w:rPr>
          <w:rFonts w:ascii="Times New Roman" w:hAnsi="Times New Roman"/>
          <w:szCs w:val="28"/>
        </w:rPr>
        <w:t>(</w:t>
      </w:r>
      <w:proofErr w:type="spellStart"/>
      <w:r w:rsidR="00534BB5" w:rsidRPr="00AA2504">
        <w:rPr>
          <w:rFonts w:ascii="Times New Roman" w:hAnsi="Times New Roman"/>
          <w:szCs w:val="28"/>
        </w:rPr>
        <w:t>Акмолинская</w:t>
      </w:r>
      <w:proofErr w:type="spellEnd"/>
      <w:r w:rsidR="00534BB5" w:rsidRPr="00AA2504">
        <w:rPr>
          <w:rFonts w:ascii="Times New Roman" w:hAnsi="Times New Roman"/>
          <w:szCs w:val="28"/>
        </w:rPr>
        <w:t>),Акбулак, Сарыбулак, Нура</w:t>
      </w:r>
      <w:r w:rsidR="00534BB5" w:rsidRPr="00AA2504">
        <w:rPr>
          <w:rFonts w:ascii="Times New Roman" w:hAnsi="Times New Roman"/>
          <w:szCs w:val="28"/>
          <w:lang w:val="kk-KZ"/>
        </w:rPr>
        <w:t xml:space="preserve"> (Акмолинская)</w:t>
      </w:r>
      <w:r w:rsidR="00534BB5" w:rsidRPr="00AA2504">
        <w:rPr>
          <w:rFonts w:ascii="Times New Roman" w:hAnsi="Times New Roman"/>
          <w:szCs w:val="28"/>
        </w:rPr>
        <w:t xml:space="preserve">, Кара </w:t>
      </w:r>
      <w:proofErr w:type="spellStart"/>
      <w:r w:rsidR="00534BB5" w:rsidRPr="00AA2504">
        <w:rPr>
          <w:rFonts w:ascii="Times New Roman" w:hAnsi="Times New Roman"/>
          <w:szCs w:val="28"/>
        </w:rPr>
        <w:t>Кенгир</w:t>
      </w:r>
      <w:proofErr w:type="spellEnd"/>
      <w:r w:rsidR="00534BB5" w:rsidRPr="00AA2504">
        <w:rPr>
          <w:rFonts w:ascii="Times New Roman" w:hAnsi="Times New Roman"/>
          <w:szCs w:val="28"/>
        </w:rPr>
        <w:t xml:space="preserve">, </w:t>
      </w:r>
      <w:r w:rsidR="00534BB5" w:rsidRPr="00AA2504">
        <w:rPr>
          <w:rFonts w:ascii="Times New Roman" w:hAnsi="Times New Roman"/>
          <w:bCs/>
          <w:szCs w:val="28"/>
          <w:lang w:val="kk-KZ"/>
        </w:rPr>
        <w:t xml:space="preserve">Шу, Аксу, </w:t>
      </w:r>
      <w:proofErr w:type="spellStart"/>
      <w:r w:rsidR="00534BB5" w:rsidRPr="00AA2504">
        <w:rPr>
          <w:rFonts w:ascii="Times New Roman" w:hAnsi="Times New Roman"/>
          <w:bCs/>
          <w:szCs w:val="28"/>
        </w:rPr>
        <w:t>Токташ</w:t>
      </w:r>
      <w:proofErr w:type="spellEnd"/>
      <w:r w:rsidR="00534BB5" w:rsidRPr="00AA2504">
        <w:rPr>
          <w:rFonts w:ascii="Times New Roman" w:hAnsi="Times New Roman"/>
          <w:bCs/>
          <w:szCs w:val="28"/>
        </w:rPr>
        <w:t xml:space="preserve">, </w:t>
      </w:r>
      <w:r w:rsidR="00534BB5" w:rsidRPr="00AA2504">
        <w:rPr>
          <w:rFonts w:ascii="Times New Roman" w:hAnsi="Times New Roman"/>
          <w:szCs w:val="28"/>
        </w:rPr>
        <w:t xml:space="preserve">Копа, </w:t>
      </w:r>
      <w:proofErr w:type="spellStart"/>
      <w:r w:rsidR="00534BB5" w:rsidRPr="00AA2504">
        <w:rPr>
          <w:rFonts w:ascii="Times New Roman" w:hAnsi="Times New Roman"/>
          <w:szCs w:val="28"/>
          <w:lang w:eastAsia="ru-RU"/>
        </w:rPr>
        <w:t>вдхр</w:t>
      </w:r>
      <w:proofErr w:type="spellEnd"/>
      <w:r w:rsidR="00534BB5" w:rsidRPr="00AA2504">
        <w:rPr>
          <w:rFonts w:ascii="Times New Roman" w:hAnsi="Times New Roman"/>
          <w:szCs w:val="28"/>
          <w:lang w:eastAsia="ru-RU"/>
        </w:rPr>
        <w:t xml:space="preserve">. </w:t>
      </w:r>
      <w:proofErr w:type="spellStart"/>
      <w:r w:rsidR="00534BB5" w:rsidRPr="00AA2504">
        <w:rPr>
          <w:rFonts w:ascii="Times New Roman" w:hAnsi="Times New Roman"/>
          <w:szCs w:val="28"/>
          <w:lang w:eastAsia="ru-RU"/>
        </w:rPr>
        <w:t>Кенгир</w:t>
      </w:r>
      <w:proofErr w:type="spellEnd"/>
      <w:r w:rsidR="00534BB5" w:rsidRPr="00AA2504">
        <w:rPr>
          <w:rFonts w:ascii="Times New Roman" w:hAnsi="Times New Roman"/>
          <w:szCs w:val="28"/>
          <w:lang w:eastAsia="ru-RU"/>
        </w:rPr>
        <w:t>, Тасоткель</w:t>
      </w:r>
      <w:r w:rsidRPr="00AA2504">
        <w:rPr>
          <w:rFonts w:ascii="Times New Roman" w:hAnsi="Times New Roman"/>
          <w:szCs w:val="28"/>
          <w:lang w:val="kk-KZ"/>
        </w:rPr>
        <w:t>.</w:t>
      </w:r>
    </w:p>
    <w:p w:rsidR="00B700D4" w:rsidRPr="00AA2504" w:rsidRDefault="00B700D4" w:rsidP="00CF02ED">
      <w:pPr>
        <w:pStyle w:val="BodyTextIndent22"/>
        <w:ind w:right="281"/>
        <w:rPr>
          <w:rFonts w:ascii="Times New Roman" w:hAnsi="Times New Roman"/>
          <w:szCs w:val="28"/>
          <w:lang w:val="kk-KZ"/>
        </w:rPr>
      </w:pPr>
    </w:p>
    <w:p w:rsidR="00D50817" w:rsidRPr="00AA2504" w:rsidRDefault="00D50817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7449E4" w:rsidRPr="00AA2504" w:rsidRDefault="007449E4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D50817" w:rsidRPr="00AA2504" w:rsidRDefault="00D50817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901CE5" w:rsidRPr="00AA2504" w:rsidRDefault="00901CE5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901CE5" w:rsidRPr="00AA2504" w:rsidRDefault="00901CE5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B42043" w:rsidRPr="00AA2504" w:rsidRDefault="00B42043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B60A2C" w:rsidRPr="00AA2504" w:rsidRDefault="00B60A2C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B63412" w:rsidRPr="00AA2504" w:rsidRDefault="00B63412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</w:rPr>
      </w:pPr>
    </w:p>
    <w:p w:rsidR="00B63412" w:rsidRPr="00AA2504" w:rsidRDefault="00B63412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</w:rPr>
      </w:pPr>
    </w:p>
    <w:p w:rsidR="00B63412" w:rsidRPr="00AA2504" w:rsidRDefault="00B63412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</w:rPr>
      </w:pPr>
    </w:p>
    <w:p w:rsidR="00193A7C" w:rsidRPr="00AA2504" w:rsidRDefault="00193A7C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</w:rPr>
      </w:pPr>
    </w:p>
    <w:p w:rsidR="00B63412" w:rsidRPr="00AA2504" w:rsidRDefault="00B63412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</w:p>
    <w:p w:rsidR="00AA2504" w:rsidRPr="00AA2504" w:rsidRDefault="00AA2504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</w:p>
    <w:p w:rsidR="00B63412" w:rsidRPr="00AA2504" w:rsidRDefault="00B63412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</w:rPr>
      </w:pPr>
    </w:p>
    <w:p w:rsidR="00AD1A5E" w:rsidRPr="00AA2504" w:rsidRDefault="004142FC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  <w:proofErr w:type="spellStart"/>
      <w:r w:rsidRPr="00AA2504">
        <w:rPr>
          <w:rFonts w:ascii="Times New Roman" w:hAnsi="Times New Roman"/>
          <w:b/>
          <w:i/>
          <w:color w:val="00B050"/>
          <w:sz w:val="28"/>
          <w:szCs w:val="28"/>
        </w:rPr>
        <w:lastRenderedPageBreak/>
        <w:t>Изменения</w:t>
      </w:r>
      <w:r w:rsidR="00EA69A5" w:rsidRPr="00AA2504">
        <w:rPr>
          <w:rFonts w:ascii="Times New Roman" w:hAnsi="Times New Roman"/>
          <w:b/>
          <w:i/>
          <w:color w:val="00B050"/>
          <w:sz w:val="28"/>
          <w:szCs w:val="28"/>
        </w:rPr>
        <w:t>комплексного</w:t>
      </w:r>
      <w:r w:rsidRPr="00AA2504">
        <w:rPr>
          <w:rFonts w:ascii="Times New Roman" w:hAnsi="Times New Roman"/>
          <w:b/>
          <w:i/>
          <w:color w:val="00B050"/>
          <w:sz w:val="28"/>
          <w:szCs w:val="28"/>
        </w:rPr>
        <w:t>индекса</w:t>
      </w:r>
      <w:proofErr w:type="spellEnd"/>
      <w:r w:rsidRPr="00AA2504">
        <w:rPr>
          <w:rFonts w:ascii="Times New Roman" w:hAnsi="Times New Roman"/>
          <w:b/>
          <w:i/>
          <w:color w:val="00B050"/>
          <w:sz w:val="28"/>
          <w:szCs w:val="28"/>
        </w:rPr>
        <w:t xml:space="preserve"> загрязненности </w:t>
      </w:r>
      <w:r w:rsidR="0013214A" w:rsidRPr="00AA2504">
        <w:rPr>
          <w:rFonts w:ascii="Times New Roman" w:hAnsi="Times New Roman"/>
          <w:b/>
          <w:i/>
          <w:color w:val="00B050"/>
          <w:sz w:val="28"/>
          <w:szCs w:val="28"/>
        </w:rPr>
        <w:t>воды на реках Республики Казахстан</w:t>
      </w:r>
    </w:p>
    <w:p w:rsidR="00C73A66" w:rsidRPr="00AA2504" w:rsidRDefault="00C73A66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</w:rPr>
      </w:pPr>
    </w:p>
    <w:p w:rsidR="0013214A" w:rsidRPr="00AA2504" w:rsidRDefault="00534BB5" w:rsidP="00CF02ED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AA2504">
        <w:rPr>
          <w:noProof/>
          <w:lang w:eastAsia="ru-RU" w:bidi="ar-SA"/>
        </w:rPr>
        <w:drawing>
          <wp:inline distT="0" distB="0" distL="0" distR="0">
            <wp:extent cx="5940425" cy="8118760"/>
            <wp:effectExtent l="57150" t="57150" r="22225" b="3492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56761C" w:rsidRPr="00AA2504" w:rsidRDefault="0056761C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</w:p>
    <w:p w:rsidR="0056761C" w:rsidRPr="00AA2504" w:rsidRDefault="0056761C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</w:p>
    <w:p w:rsidR="0056761C" w:rsidRPr="00AA2504" w:rsidRDefault="0056761C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</w:p>
    <w:p w:rsidR="00AA2504" w:rsidRPr="00AA2504" w:rsidRDefault="00AA2504" w:rsidP="00AA2504">
      <w:pPr>
        <w:jc w:val="center"/>
        <w:rPr>
          <w:rFonts w:ascii="Times New Roman" w:hAnsi="Times New Roman"/>
          <w:b/>
          <w:i/>
          <w:color w:val="00B050"/>
          <w:sz w:val="28"/>
          <w:szCs w:val="28"/>
        </w:rPr>
      </w:pPr>
      <w:bookmarkStart w:id="0" w:name="_GoBack"/>
      <w:r w:rsidRPr="00AA2504">
        <w:rPr>
          <w:rFonts w:ascii="Times New Roman" w:hAnsi="Times New Roman"/>
          <w:b/>
          <w:i/>
          <w:color w:val="00B050"/>
          <w:sz w:val="28"/>
          <w:szCs w:val="28"/>
        </w:rPr>
        <w:lastRenderedPageBreak/>
        <w:t xml:space="preserve">Изменения </w:t>
      </w:r>
      <w:proofErr w:type="spellStart"/>
      <w:r w:rsidRPr="00AA2504">
        <w:rPr>
          <w:rFonts w:ascii="Times New Roman" w:hAnsi="Times New Roman"/>
          <w:b/>
          <w:i/>
          <w:color w:val="00B050"/>
          <w:sz w:val="28"/>
          <w:szCs w:val="28"/>
        </w:rPr>
        <w:t>комплексногоиндекса</w:t>
      </w:r>
      <w:proofErr w:type="spellEnd"/>
      <w:r w:rsidRPr="00AA2504">
        <w:rPr>
          <w:rFonts w:ascii="Times New Roman" w:hAnsi="Times New Roman"/>
          <w:b/>
          <w:i/>
          <w:color w:val="00B050"/>
          <w:sz w:val="28"/>
          <w:szCs w:val="28"/>
        </w:rPr>
        <w:t xml:space="preserve"> загрязненности воды на водохранилищах, озерах и каналах Республики Казахстан</w:t>
      </w:r>
    </w:p>
    <w:bookmarkEnd w:id="0"/>
    <w:p w:rsidR="0056761C" w:rsidRPr="00AA2504" w:rsidRDefault="00534BB5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  <w:r w:rsidRPr="00AA2504">
        <w:rPr>
          <w:noProof/>
          <w:lang w:eastAsia="ru-RU" w:bidi="ar-SA"/>
        </w:rPr>
        <w:drawing>
          <wp:inline distT="0" distB="0" distL="0" distR="0">
            <wp:extent cx="5320242" cy="4738158"/>
            <wp:effectExtent l="0" t="0" r="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4142FC" w:rsidRPr="00AA2504" w:rsidRDefault="004142FC" w:rsidP="00CF02ED">
      <w:pPr>
        <w:jc w:val="center"/>
        <w:rPr>
          <w:rFonts w:ascii="Times New Roman" w:hAnsi="Times New Roman"/>
          <w:b/>
          <w:i/>
          <w:color w:val="00B050"/>
          <w:sz w:val="16"/>
          <w:szCs w:val="16"/>
        </w:rPr>
      </w:pPr>
    </w:p>
    <w:p w:rsidR="0013214A" w:rsidRPr="00AA2504" w:rsidRDefault="0013214A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</w:p>
    <w:p w:rsidR="00612AC1" w:rsidRPr="00AA2504" w:rsidRDefault="00612AC1" w:rsidP="00CF02ED">
      <w:pPr>
        <w:rPr>
          <w:rFonts w:ascii="Times New Roman" w:hAnsi="Times New Roman"/>
          <w:b/>
          <w:color w:val="FF0000"/>
          <w:sz w:val="16"/>
          <w:szCs w:val="16"/>
        </w:rPr>
      </w:pPr>
    </w:p>
    <w:p w:rsidR="0013214A" w:rsidRPr="00AA2504" w:rsidRDefault="0013214A" w:rsidP="00CF02ED">
      <w:pPr>
        <w:ind w:left="-142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AA2504">
        <w:rPr>
          <w:rFonts w:ascii="Times New Roman" w:hAnsi="Times New Roman"/>
          <w:b/>
          <w:color w:val="FF0000"/>
          <w:sz w:val="28"/>
          <w:szCs w:val="28"/>
        </w:rPr>
        <w:t xml:space="preserve">Радиационное состояние </w:t>
      </w:r>
    </w:p>
    <w:p w:rsidR="000D3E18" w:rsidRPr="00AA2504" w:rsidRDefault="00AD1A5E" w:rsidP="00CF02E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A2504">
        <w:rPr>
          <w:rFonts w:ascii="Times New Roman" w:hAnsi="Times New Roman"/>
          <w:sz w:val="28"/>
          <w:szCs w:val="28"/>
        </w:rPr>
        <w:t xml:space="preserve">По данным наблюдений, средние значения радиационного </w:t>
      </w:r>
      <w:proofErr w:type="spellStart"/>
      <w:proofErr w:type="gramStart"/>
      <w:r w:rsidRPr="00AA2504">
        <w:rPr>
          <w:rFonts w:ascii="Times New Roman" w:hAnsi="Times New Roman"/>
          <w:sz w:val="28"/>
          <w:szCs w:val="28"/>
        </w:rPr>
        <w:t>гамма-фона</w:t>
      </w:r>
      <w:proofErr w:type="spellEnd"/>
      <w:proofErr w:type="gramEnd"/>
      <w:r w:rsidRPr="00AA2504">
        <w:rPr>
          <w:rFonts w:ascii="Times New Roman" w:hAnsi="Times New Roman"/>
          <w:sz w:val="28"/>
          <w:szCs w:val="28"/>
        </w:rPr>
        <w:t xml:space="preserve"> приземного слоя атмосферы по населенным пунктам Республики Казахстан находились в пределах </w:t>
      </w:r>
      <w:r w:rsidR="008454F5" w:rsidRPr="00AA2504">
        <w:rPr>
          <w:rFonts w:ascii="Times New Roman" w:hAnsi="Times New Roman"/>
          <w:sz w:val="28"/>
          <w:szCs w:val="28"/>
          <w:lang w:val="kk-KZ"/>
        </w:rPr>
        <w:t>0,0</w:t>
      </w:r>
      <w:r w:rsidR="00AA2504" w:rsidRPr="00AA2504">
        <w:rPr>
          <w:rFonts w:ascii="Times New Roman" w:hAnsi="Times New Roman"/>
          <w:sz w:val="28"/>
          <w:szCs w:val="28"/>
          <w:lang w:val="kk-KZ"/>
        </w:rPr>
        <w:t>7</w:t>
      </w:r>
      <w:r w:rsidR="00F97ADF" w:rsidRPr="00AA2504">
        <w:rPr>
          <w:rFonts w:ascii="Times New Roman" w:hAnsi="Times New Roman"/>
          <w:sz w:val="28"/>
          <w:szCs w:val="28"/>
        </w:rPr>
        <w:t>–</w:t>
      </w:r>
      <w:r w:rsidR="00AA2504" w:rsidRPr="00AA2504">
        <w:rPr>
          <w:rFonts w:ascii="Times New Roman" w:hAnsi="Times New Roman"/>
          <w:sz w:val="28"/>
          <w:szCs w:val="28"/>
          <w:lang w:val="kk-KZ"/>
        </w:rPr>
        <w:t xml:space="preserve">0,29 </w:t>
      </w:r>
      <w:proofErr w:type="spellStart"/>
      <w:r w:rsidR="00F97ADF" w:rsidRPr="00AA2504">
        <w:rPr>
          <w:rFonts w:ascii="Times New Roman" w:hAnsi="Times New Roman"/>
          <w:sz w:val="28"/>
          <w:szCs w:val="28"/>
        </w:rPr>
        <w:t>мкЗв</w:t>
      </w:r>
      <w:proofErr w:type="spellEnd"/>
      <w:r w:rsidR="00F97ADF" w:rsidRPr="00AA2504">
        <w:rPr>
          <w:rFonts w:ascii="Times New Roman" w:hAnsi="Times New Roman"/>
          <w:sz w:val="28"/>
          <w:szCs w:val="28"/>
        </w:rPr>
        <w:t xml:space="preserve">/ч. </w:t>
      </w:r>
      <w:r w:rsidR="000D3E18" w:rsidRPr="00AA2504">
        <w:rPr>
          <w:rFonts w:ascii="Times New Roman" w:hAnsi="Times New Roman"/>
          <w:sz w:val="28"/>
          <w:szCs w:val="28"/>
        </w:rPr>
        <w:t>В среднем по Республике Казахстан радиационный гамма-фон составил 0,</w:t>
      </w:r>
      <w:r w:rsidR="000D3E18" w:rsidRPr="00AA2504">
        <w:rPr>
          <w:rFonts w:ascii="Times New Roman" w:hAnsi="Times New Roman"/>
          <w:sz w:val="28"/>
          <w:szCs w:val="28"/>
          <w:lang w:val="kk-KZ"/>
        </w:rPr>
        <w:t>13</w:t>
      </w:r>
      <w:proofErr w:type="spellStart"/>
      <w:r w:rsidR="000D3E18" w:rsidRPr="00AA2504">
        <w:rPr>
          <w:rFonts w:ascii="Times New Roman" w:hAnsi="Times New Roman"/>
          <w:sz w:val="28"/>
          <w:szCs w:val="28"/>
        </w:rPr>
        <w:t>мкЗв</w:t>
      </w:r>
      <w:proofErr w:type="spellEnd"/>
      <w:r w:rsidR="000D3E18" w:rsidRPr="00AA2504">
        <w:rPr>
          <w:rFonts w:ascii="Times New Roman" w:hAnsi="Times New Roman"/>
          <w:sz w:val="28"/>
          <w:szCs w:val="28"/>
        </w:rPr>
        <w:t>/ч и находился в допустимых пределах.</w:t>
      </w:r>
    </w:p>
    <w:p w:rsidR="00AD1A5E" w:rsidRPr="00AA2504" w:rsidRDefault="00AD1A5E" w:rsidP="00CF02E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A2504">
        <w:rPr>
          <w:rFonts w:ascii="Times New Roman" w:hAnsi="Times New Roman"/>
          <w:sz w:val="28"/>
          <w:szCs w:val="28"/>
        </w:rPr>
        <w:t xml:space="preserve">Среднесуточная плотность радиоактивных выпадений в приземном слое атмосферы на территории Республики Казахстан колебалась в пределах </w:t>
      </w:r>
      <w:r w:rsidR="00AE5B9B" w:rsidRPr="00AA2504">
        <w:rPr>
          <w:rFonts w:ascii="Times New Roman" w:hAnsi="Times New Roman"/>
          <w:sz w:val="28"/>
          <w:szCs w:val="28"/>
          <w:lang w:val="kk-KZ"/>
        </w:rPr>
        <w:t>0,</w:t>
      </w:r>
      <w:r w:rsidR="00193A7C" w:rsidRPr="00AA2504">
        <w:rPr>
          <w:rFonts w:ascii="Times New Roman" w:hAnsi="Times New Roman"/>
          <w:sz w:val="28"/>
          <w:szCs w:val="28"/>
          <w:lang w:val="kk-KZ"/>
        </w:rPr>
        <w:t>7</w:t>
      </w:r>
      <w:r w:rsidR="00AE5B9B" w:rsidRPr="00AA2504">
        <w:rPr>
          <w:rFonts w:ascii="Times New Roman" w:hAnsi="Times New Roman"/>
          <w:sz w:val="28"/>
          <w:szCs w:val="28"/>
        </w:rPr>
        <w:t>–</w:t>
      </w:r>
      <w:r w:rsidR="00AA2504" w:rsidRPr="00AA2504">
        <w:rPr>
          <w:rFonts w:ascii="Times New Roman" w:hAnsi="Times New Roman"/>
          <w:sz w:val="28"/>
          <w:szCs w:val="28"/>
          <w:lang w:val="kk-KZ"/>
        </w:rPr>
        <w:t xml:space="preserve">1,9 </w:t>
      </w:r>
      <w:r w:rsidRPr="00AA2504">
        <w:rPr>
          <w:rFonts w:ascii="Times New Roman" w:hAnsi="Times New Roman"/>
          <w:sz w:val="28"/>
          <w:szCs w:val="28"/>
        </w:rPr>
        <w:t>Бк/м</w:t>
      </w:r>
      <w:proofErr w:type="gramStart"/>
      <w:r w:rsidRPr="00AA2504">
        <w:rPr>
          <w:rFonts w:ascii="Times New Roman" w:hAnsi="Times New Roman"/>
          <w:sz w:val="28"/>
          <w:szCs w:val="28"/>
          <w:vertAlign w:val="superscript"/>
        </w:rPr>
        <w:t>2</w:t>
      </w:r>
      <w:proofErr w:type="gramEnd"/>
      <w:r w:rsidRPr="00AA2504">
        <w:rPr>
          <w:rFonts w:ascii="Times New Roman" w:hAnsi="Times New Roman"/>
          <w:sz w:val="28"/>
          <w:szCs w:val="28"/>
        </w:rPr>
        <w:t xml:space="preserve">. Средняя величина плотности выпадений по Республики Казахстан составила </w:t>
      </w:r>
      <w:r w:rsidR="000D3E18" w:rsidRPr="00AA2504">
        <w:rPr>
          <w:rFonts w:ascii="Times New Roman" w:hAnsi="Times New Roman"/>
          <w:sz w:val="28"/>
          <w:szCs w:val="28"/>
        </w:rPr>
        <w:t>1,</w:t>
      </w:r>
      <w:r w:rsidR="00AA2504" w:rsidRPr="00AA2504">
        <w:rPr>
          <w:rFonts w:ascii="Times New Roman" w:hAnsi="Times New Roman"/>
          <w:sz w:val="28"/>
          <w:szCs w:val="28"/>
          <w:lang w:val="kk-KZ"/>
        </w:rPr>
        <w:t xml:space="preserve">1 </w:t>
      </w:r>
      <w:r w:rsidRPr="00AA2504">
        <w:rPr>
          <w:rFonts w:ascii="Times New Roman" w:hAnsi="Times New Roman"/>
          <w:sz w:val="28"/>
          <w:szCs w:val="28"/>
        </w:rPr>
        <w:t>Бк/м</w:t>
      </w:r>
      <w:proofErr w:type="gramStart"/>
      <w:r w:rsidRPr="00AA2504">
        <w:rPr>
          <w:rFonts w:ascii="Times New Roman" w:hAnsi="Times New Roman"/>
          <w:sz w:val="28"/>
          <w:szCs w:val="28"/>
          <w:vertAlign w:val="superscript"/>
        </w:rPr>
        <w:t>2</w:t>
      </w:r>
      <w:proofErr w:type="gramEnd"/>
      <w:r w:rsidRPr="00AA2504">
        <w:rPr>
          <w:rFonts w:ascii="Times New Roman" w:hAnsi="Times New Roman"/>
          <w:sz w:val="28"/>
          <w:szCs w:val="28"/>
        </w:rPr>
        <w:t>, что не превышает предельно-допустимый уровень.</w:t>
      </w:r>
    </w:p>
    <w:p w:rsidR="00612AC1" w:rsidRPr="00AA2504" w:rsidRDefault="00612AC1" w:rsidP="00CF02ED">
      <w:pPr>
        <w:rPr>
          <w:rFonts w:ascii="Times New Roman" w:hAnsi="Times New Roman"/>
          <w:b/>
          <w:color w:val="FF0000"/>
          <w:sz w:val="20"/>
          <w:szCs w:val="20"/>
        </w:rPr>
      </w:pPr>
    </w:p>
    <w:p w:rsidR="0013214A" w:rsidRPr="00AA2504" w:rsidRDefault="0013214A" w:rsidP="00CF02ED">
      <w:pPr>
        <w:ind w:firstLine="709"/>
        <w:jc w:val="center"/>
        <w:rPr>
          <w:rFonts w:ascii="Times New Roman" w:hAnsi="Times New Roman"/>
          <w:b/>
          <w:color w:val="FF0000"/>
          <w:sz w:val="28"/>
          <w:szCs w:val="28"/>
          <w:lang w:val="kk-KZ"/>
        </w:rPr>
      </w:pPr>
      <w:r w:rsidRPr="00AA2504">
        <w:rPr>
          <w:rFonts w:ascii="Times New Roman" w:hAnsi="Times New Roman"/>
          <w:b/>
          <w:color w:val="FF0000"/>
          <w:sz w:val="28"/>
          <w:szCs w:val="28"/>
        </w:rPr>
        <w:t>Дополнительно:</w:t>
      </w:r>
    </w:p>
    <w:p w:rsidR="0013214A" w:rsidRPr="007B6257" w:rsidRDefault="0013214A" w:rsidP="00CF02ED">
      <w:pPr>
        <w:ind w:firstLine="709"/>
        <w:jc w:val="both"/>
        <w:rPr>
          <w:b/>
          <w:color w:val="365F91" w:themeColor="accent1" w:themeShade="BF"/>
          <w:sz w:val="28"/>
          <w:szCs w:val="28"/>
        </w:rPr>
      </w:pPr>
      <w:r w:rsidRPr="00AA2504">
        <w:rPr>
          <w:rFonts w:ascii="Times New Roman" w:hAnsi="Times New Roman"/>
          <w:sz w:val="28"/>
          <w:szCs w:val="28"/>
        </w:rPr>
        <w:t>Более подробная информация о состоянии окружающей среды РК, в том числе в разрезе областей публикуется в информационном бюллетене, размещенн</w:t>
      </w:r>
      <w:r w:rsidR="0051471F" w:rsidRPr="00AA2504">
        <w:rPr>
          <w:rFonts w:ascii="Times New Roman" w:hAnsi="Times New Roman"/>
          <w:sz w:val="28"/>
          <w:szCs w:val="28"/>
        </w:rPr>
        <w:t>ого</w:t>
      </w:r>
      <w:r w:rsidRPr="00AA2504">
        <w:rPr>
          <w:rFonts w:ascii="Times New Roman" w:hAnsi="Times New Roman"/>
          <w:sz w:val="28"/>
          <w:szCs w:val="28"/>
        </w:rPr>
        <w:t xml:space="preserve"> на</w:t>
      </w:r>
      <w:r w:rsidR="00AC4978" w:rsidRPr="00AA2504">
        <w:rPr>
          <w:rFonts w:ascii="Times New Roman" w:hAnsi="Times New Roman"/>
          <w:sz w:val="28"/>
          <w:szCs w:val="28"/>
          <w:lang w:val="kk-KZ"/>
        </w:rPr>
        <w:t>сайт</w:t>
      </w:r>
      <w:r w:rsidR="007176E3" w:rsidRPr="00AA2504">
        <w:rPr>
          <w:rFonts w:ascii="Times New Roman" w:hAnsi="Times New Roman"/>
          <w:sz w:val="28"/>
          <w:szCs w:val="28"/>
          <w:lang w:val="kk-KZ"/>
        </w:rPr>
        <w:t xml:space="preserve">ахМинстерства Энергетики Республики Казахстани </w:t>
      </w:r>
      <w:r w:rsidRPr="00AA2504">
        <w:rPr>
          <w:rFonts w:ascii="Times New Roman" w:hAnsi="Times New Roman"/>
          <w:sz w:val="28"/>
          <w:szCs w:val="28"/>
        </w:rPr>
        <w:t>РГП «</w:t>
      </w:r>
      <w:proofErr w:type="spellStart"/>
      <w:r w:rsidRPr="00AA2504">
        <w:rPr>
          <w:rFonts w:ascii="Times New Roman" w:hAnsi="Times New Roman"/>
          <w:sz w:val="28"/>
          <w:szCs w:val="28"/>
        </w:rPr>
        <w:t>Казгидромет</w:t>
      </w:r>
      <w:proofErr w:type="spellEnd"/>
      <w:r w:rsidRPr="00AA2504">
        <w:rPr>
          <w:rFonts w:ascii="Times New Roman" w:hAnsi="Times New Roman"/>
          <w:sz w:val="28"/>
          <w:szCs w:val="28"/>
        </w:rPr>
        <w:t>».</w:t>
      </w:r>
    </w:p>
    <w:sectPr w:rsidR="0013214A" w:rsidRPr="007B6257" w:rsidSect="00C73A66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71FFF"/>
    <w:multiLevelType w:val="hybridMultilevel"/>
    <w:tmpl w:val="7BD41704"/>
    <w:lvl w:ilvl="0" w:tplc="2B50293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227632F7"/>
    <w:multiLevelType w:val="hybridMultilevel"/>
    <w:tmpl w:val="383A7644"/>
    <w:lvl w:ilvl="0" w:tplc="D1F2BBC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  <w:i/>
        <w:sz w:val="28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2A4A25DD"/>
    <w:multiLevelType w:val="hybridMultilevel"/>
    <w:tmpl w:val="93804152"/>
    <w:lvl w:ilvl="0" w:tplc="0492C978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  <w:i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312470F1"/>
    <w:multiLevelType w:val="hybridMultilevel"/>
    <w:tmpl w:val="2D56BC2A"/>
    <w:lvl w:ilvl="0" w:tplc="250E095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722AA"/>
    <w:rsid w:val="000002A9"/>
    <w:rsid w:val="00016C81"/>
    <w:rsid w:val="00020EE4"/>
    <w:rsid w:val="00024F9C"/>
    <w:rsid w:val="000416D6"/>
    <w:rsid w:val="000549D5"/>
    <w:rsid w:val="0006395E"/>
    <w:rsid w:val="0009483B"/>
    <w:rsid w:val="000969F6"/>
    <w:rsid w:val="000A4E44"/>
    <w:rsid w:val="000A51D7"/>
    <w:rsid w:val="000A5689"/>
    <w:rsid w:val="000A5F4A"/>
    <w:rsid w:val="000C5FB4"/>
    <w:rsid w:val="000C701E"/>
    <w:rsid w:val="000D0766"/>
    <w:rsid w:val="000D3031"/>
    <w:rsid w:val="000D3E18"/>
    <w:rsid w:val="000F23E7"/>
    <w:rsid w:val="000F3E5D"/>
    <w:rsid w:val="000F6D50"/>
    <w:rsid w:val="000F7F6B"/>
    <w:rsid w:val="00105942"/>
    <w:rsid w:val="001069C1"/>
    <w:rsid w:val="001262AE"/>
    <w:rsid w:val="00127A02"/>
    <w:rsid w:val="0013177E"/>
    <w:rsid w:val="0013214A"/>
    <w:rsid w:val="0014756E"/>
    <w:rsid w:val="00164A5C"/>
    <w:rsid w:val="00164B77"/>
    <w:rsid w:val="00193A7C"/>
    <w:rsid w:val="001B28D8"/>
    <w:rsid w:val="001C049A"/>
    <w:rsid w:val="001C07AF"/>
    <w:rsid w:val="001D0ED9"/>
    <w:rsid w:val="001F6274"/>
    <w:rsid w:val="00204A51"/>
    <w:rsid w:val="002101AF"/>
    <w:rsid w:val="0023690C"/>
    <w:rsid w:val="002440A6"/>
    <w:rsid w:val="002520B7"/>
    <w:rsid w:val="002526A9"/>
    <w:rsid w:val="002616E5"/>
    <w:rsid w:val="002616F9"/>
    <w:rsid w:val="00287697"/>
    <w:rsid w:val="00294B67"/>
    <w:rsid w:val="00297286"/>
    <w:rsid w:val="00302135"/>
    <w:rsid w:val="00302284"/>
    <w:rsid w:val="00311363"/>
    <w:rsid w:val="00315548"/>
    <w:rsid w:val="003453F3"/>
    <w:rsid w:val="00355B2F"/>
    <w:rsid w:val="00357D58"/>
    <w:rsid w:val="0036038F"/>
    <w:rsid w:val="003920B2"/>
    <w:rsid w:val="00392855"/>
    <w:rsid w:val="003A4938"/>
    <w:rsid w:val="003C72A8"/>
    <w:rsid w:val="003D1EA9"/>
    <w:rsid w:val="003D69B8"/>
    <w:rsid w:val="003E520C"/>
    <w:rsid w:val="003E62B9"/>
    <w:rsid w:val="003F29FA"/>
    <w:rsid w:val="004036AE"/>
    <w:rsid w:val="00404664"/>
    <w:rsid w:val="004109B5"/>
    <w:rsid w:val="004142FC"/>
    <w:rsid w:val="00423E56"/>
    <w:rsid w:val="0042716D"/>
    <w:rsid w:val="00427206"/>
    <w:rsid w:val="00431CBA"/>
    <w:rsid w:val="004830F6"/>
    <w:rsid w:val="00485198"/>
    <w:rsid w:val="004C3009"/>
    <w:rsid w:val="004C512E"/>
    <w:rsid w:val="004E64D0"/>
    <w:rsid w:val="004F235A"/>
    <w:rsid w:val="004F2D05"/>
    <w:rsid w:val="0051471F"/>
    <w:rsid w:val="00515B2A"/>
    <w:rsid w:val="00516EB8"/>
    <w:rsid w:val="00523338"/>
    <w:rsid w:val="00534BB5"/>
    <w:rsid w:val="0054173A"/>
    <w:rsid w:val="005435BD"/>
    <w:rsid w:val="005448BA"/>
    <w:rsid w:val="0056761C"/>
    <w:rsid w:val="00580A3F"/>
    <w:rsid w:val="005A289C"/>
    <w:rsid w:val="005A45FA"/>
    <w:rsid w:val="005A7226"/>
    <w:rsid w:val="005C0B31"/>
    <w:rsid w:val="005C1AB2"/>
    <w:rsid w:val="005C309D"/>
    <w:rsid w:val="005D2CBB"/>
    <w:rsid w:val="005E0863"/>
    <w:rsid w:val="005F4DDD"/>
    <w:rsid w:val="0060596B"/>
    <w:rsid w:val="00606A11"/>
    <w:rsid w:val="00612AC1"/>
    <w:rsid w:val="006148C2"/>
    <w:rsid w:val="0063149E"/>
    <w:rsid w:val="006462A5"/>
    <w:rsid w:val="00662472"/>
    <w:rsid w:val="00665A43"/>
    <w:rsid w:val="006713C7"/>
    <w:rsid w:val="00683ED1"/>
    <w:rsid w:val="0069371A"/>
    <w:rsid w:val="006B3429"/>
    <w:rsid w:val="006E3797"/>
    <w:rsid w:val="0070522D"/>
    <w:rsid w:val="007176E3"/>
    <w:rsid w:val="00720660"/>
    <w:rsid w:val="007449E4"/>
    <w:rsid w:val="00773AE1"/>
    <w:rsid w:val="00794D70"/>
    <w:rsid w:val="00794DB4"/>
    <w:rsid w:val="007D7584"/>
    <w:rsid w:val="007E7A68"/>
    <w:rsid w:val="007F7439"/>
    <w:rsid w:val="00815E0B"/>
    <w:rsid w:val="00817BF9"/>
    <w:rsid w:val="0082663C"/>
    <w:rsid w:val="008454F5"/>
    <w:rsid w:val="00862D8A"/>
    <w:rsid w:val="008737F0"/>
    <w:rsid w:val="00893B60"/>
    <w:rsid w:val="008C07AB"/>
    <w:rsid w:val="008C7B41"/>
    <w:rsid w:val="008D38DC"/>
    <w:rsid w:val="008E3171"/>
    <w:rsid w:val="00901CE5"/>
    <w:rsid w:val="00922F3C"/>
    <w:rsid w:val="009263F1"/>
    <w:rsid w:val="0093155F"/>
    <w:rsid w:val="00935088"/>
    <w:rsid w:val="00936206"/>
    <w:rsid w:val="009404AD"/>
    <w:rsid w:val="00940646"/>
    <w:rsid w:val="00943028"/>
    <w:rsid w:val="00947C41"/>
    <w:rsid w:val="00961087"/>
    <w:rsid w:val="009659C5"/>
    <w:rsid w:val="00981EF2"/>
    <w:rsid w:val="00995F81"/>
    <w:rsid w:val="009A501C"/>
    <w:rsid w:val="009C046A"/>
    <w:rsid w:val="009C45CE"/>
    <w:rsid w:val="009D11D9"/>
    <w:rsid w:val="009E3624"/>
    <w:rsid w:val="00A04BE6"/>
    <w:rsid w:val="00A12091"/>
    <w:rsid w:val="00A14280"/>
    <w:rsid w:val="00A33A6D"/>
    <w:rsid w:val="00A72627"/>
    <w:rsid w:val="00A87D38"/>
    <w:rsid w:val="00AA2504"/>
    <w:rsid w:val="00AB72F4"/>
    <w:rsid w:val="00AC4005"/>
    <w:rsid w:val="00AC4815"/>
    <w:rsid w:val="00AC4978"/>
    <w:rsid w:val="00AD1A5E"/>
    <w:rsid w:val="00AE5B9B"/>
    <w:rsid w:val="00AF4F4B"/>
    <w:rsid w:val="00B15E1E"/>
    <w:rsid w:val="00B30C72"/>
    <w:rsid w:val="00B3146F"/>
    <w:rsid w:val="00B31F10"/>
    <w:rsid w:val="00B37F27"/>
    <w:rsid w:val="00B42043"/>
    <w:rsid w:val="00B55BCA"/>
    <w:rsid w:val="00B60343"/>
    <w:rsid w:val="00B60A2C"/>
    <w:rsid w:val="00B63412"/>
    <w:rsid w:val="00B663AB"/>
    <w:rsid w:val="00B67B52"/>
    <w:rsid w:val="00B700D4"/>
    <w:rsid w:val="00B722AA"/>
    <w:rsid w:val="00B72817"/>
    <w:rsid w:val="00B846FA"/>
    <w:rsid w:val="00B90EDD"/>
    <w:rsid w:val="00B94337"/>
    <w:rsid w:val="00BA1E7D"/>
    <w:rsid w:val="00BA74A9"/>
    <w:rsid w:val="00BC2DDD"/>
    <w:rsid w:val="00BD6B9D"/>
    <w:rsid w:val="00BE4A21"/>
    <w:rsid w:val="00BF6B61"/>
    <w:rsid w:val="00BF7D1A"/>
    <w:rsid w:val="00C025F5"/>
    <w:rsid w:val="00C20958"/>
    <w:rsid w:val="00C34854"/>
    <w:rsid w:val="00C40832"/>
    <w:rsid w:val="00C55BAB"/>
    <w:rsid w:val="00C73A66"/>
    <w:rsid w:val="00C840B2"/>
    <w:rsid w:val="00C932B3"/>
    <w:rsid w:val="00C97658"/>
    <w:rsid w:val="00CB66F7"/>
    <w:rsid w:val="00CC0FE3"/>
    <w:rsid w:val="00CC5351"/>
    <w:rsid w:val="00CC691C"/>
    <w:rsid w:val="00CD4BFB"/>
    <w:rsid w:val="00CD5EDE"/>
    <w:rsid w:val="00CD7567"/>
    <w:rsid w:val="00CE1A5B"/>
    <w:rsid w:val="00CE610A"/>
    <w:rsid w:val="00CF02ED"/>
    <w:rsid w:val="00CF15E5"/>
    <w:rsid w:val="00D10A74"/>
    <w:rsid w:val="00D44815"/>
    <w:rsid w:val="00D50225"/>
    <w:rsid w:val="00D50817"/>
    <w:rsid w:val="00D50E98"/>
    <w:rsid w:val="00D64673"/>
    <w:rsid w:val="00D67E39"/>
    <w:rsid w:val="00D70042"/>
    <w:rsid w:val="00D85668"/>
    <w:rsid w:val="00D96F31"/>
    <w:rsid w:val="00DA1E4F"/>
    <w:rsid w:val="00DA3E8C"/>
    <w:rsid w:val="00DC094D"/>
    <w:rsid w:val="00DD1FD6"/>
    <w:rsid w:val="00E04A79"/>
    <w:rsid w:val="00E06157"/>
    <w:rsid w:val="00E13A89"/>
    <w:rsid w:val="00E141B8"/>
    <w:rsid w:val="00E21CF3"/>
    <w:rsid w:val="00E52827"/>
    <w:rsid w:val="00E53B37"/>
    <w:rsid w:val="00EA03DD"/>
    <w:rsid w:val="00EA5E0B"/>
    <w:rsid w:val="00EA69A5"/>
    <w:rsid w:val="00EC38D6"/>
    <w:rsid w:val="00EE42C2"/>
    <w:rsid w:val="00F07EE1"/>
    <w:rsid w:val="00F23274"/>
    <w:rsid w:val="00F24B36"/>
    <w:rsid w:val="00F334B6"/>
    <w:rsid w:val="00F34A64"/>
    <w:rsid w:val="00F51F2F"/>
    <w:rsid w:val="00F540E4"/>
    <w:rsid w:val="00F54436"/>
    <w:rsid w:val="00F807F7"/>
    <w:rsid w:val="00F9075A"/>
    <w:rsid w:val="00F93FA2"/>
    <w:rsid w:val="00F979A1"/>
    <w:rsid w:val="00F97ADF"/>
    <w:rsid w:val="00FB1B4F"/>
    <w:rsid w:val="00FC62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2AA"/>
    <w:pPr>
      <w:spacing w:after="0" w:line="240" w:lineRule="auto"/>
    </w:pPr>
    <w:rPr>
      <w:rFonts w:ascii="Calibri" w:eastAsia="Times New Roman" w:hAnsi="Calibri" w:cs="Times New Roman"/>
      <w:sz w:val="24"/>
      <w:szCs w:val="24"/>
      <w:lang w:bidi="en-US"/>
    </w:rPr>
  </w:style>
  <w:style w:type="paragraph" w:styleId="3">
    <w:name w:val="heading 3"/>
    <w:basedOn w:val="a"/>
    <w:next w:val="a"/>
    <w:link w:val="30"/>
    <w:qFormat/>
    <w:rsid w:val="00A87D3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01CE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758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7584"/>
    <w:rPr>
      <w:rFonts w:ascii="Tahoma" w:eastAsia="Times New Roman" w:hAnsi="Tahoma" w:cs="Tahoma"/>
      <w:sz w:val="16"/>
      <w:szCs w:val="16"/>
      <w:lang w:bidi="en-US"/>
    </w:rPr>
  </w:style>
  <w:style w:type="paragraph" w:customStyle="1" w:styleId="212">
    <w:name w:val="Основной текст с отступом 212"/>
    <w:basedOn w:val="a"/>
    <w:uiPriority w:val="99"/>
    <w:rsid w:val="0013214A"/>
    <w:pPr>
      <w:ind w:firstLine="709"/>
      <w:jc w:val="both"/>
    </w:pPr>
    <w:rPr>
      <w:sz w:val="28"/>
      <w:szCs w:val="20"/>
    </w:rPr>
  </w:style>
  <w:style w:type="paragraph" w:styleId="a5">
    <w:name w:val="Body Text"/>
    <w:aliases w:val=" Знак"/>
    <w:basedOn w:val="a"/>
    <w:link w:val="a6"/>
    <w:rsid w:val="00D50817"/>
    <w:pPr>
      <w:jc w:val="center"/>
    </w:pPr>
    <w:rPr>
      <w:rFonts w:ascii="Arial" w:hAnsi="Arial"/>
      <w:b/>
      <w:szCs w:val="20"/>
    </w:rPr>
  </w:style>
  <w:style w:type="character" w:customStyle="1" w:styleId="a6">
    <w:name w:val="Основной текст Знак"/>
    <w:aliases w:val=" Знак Знак"/>
    <w:basedOn w:val="a0"/>
    <w:link w:val="a5"/>
    <w:rsid w:val="00D50817"/>
    <w:rPr>
      <w:rFonts w:ascii="Arial" w:eastAsia="Times New Roman" w:hAnsi="Arial" w:cs="Times New Roman"/>
      <w:b/>
      <w:sz w:val="24"/>
      <w:szCs w:val="20"/>
      <w:lang w:bidi="en-US"/>
    </w:rPr>
  </w:style>
  <w:style w:type="character" w:customStyle="1" w:styleId="40">
    <w:name w:val="Заголовок 4 Знак"/>
    <w:basedOn w:val="a0"/>
    <w:link w:val="4"/>
    <w:rsid w:val="00901CE5"/>
    <w:rPr>
      <w:rFonts w:ascii="Calibri" w:eastAsia="Times New Roman" w:hAnsi="Calibri" w:cs="Times New Roman"/>
      <w:b/>
      <w:bCs/>
      <w:sz w:val="28"/>
      <w:szCs w:val="28"/>
      <w:lang w:bidi="en-US"/>
    </w:rPr>
  </w:style>
  <w:style w:type="paragraph" w:styleId="a7">
    <w:name w:val="List Paragraph"/>
    <w:basedOn w:val="a"/>
    <w:uiPriority w:val="34"/>
    <w:qFormat/>
    <w:rsid w:val="0093155F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A87D38"/>
    <w:rPr>
      <w:rFonts w:ascii="Cambria" w:eastAsia="Times New Roman" w:hAnsi="Cambria" w:cs="Times New Roman"/>
      <w:b/>
      <w:bCs/>
      <w:sz w:val="26"/>
      <w:szCs w:val="26"/>
      <w:lang w:bidi="en-US"/>
    </w:rPr>
  </w:style>
  <w:style w:type="character" w:customStyle="1" w:styleId="FontStyle204">
    <w:name w:val="Font Style204"/>
    <w:rsid w:val="00C34854"/>
    <w:rPr>
      <w:rFonts w:ascii="Times New Roman" w:hAnsi="Times New Roman" w:cs="Times New Roman"/>
      <w:sz w:val="26"/>
      <w:szCs w:val="26"/>
    </w:rPr>
  </w:style>
  <w:style w:type="paragraph" w:customStyle="1" w:styleId="BodyTextIndent22">
    <w:name w:val="Body Text Indent 22"/>
    <w:basedOn w:val="a"/>
    <w:uiPriority w:val="99"/>
    <w:rsid w:val="00E52827"/>
    <w:pPr>
      <w:ind w:firstLine="709"/>
      <w:jc w:val="both"/>
    </w:pPr>
    <w:rPr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hart" Target="charts/chart4.xml"/><Relationship Id="rId4" Type="http://schemas.openxmlformats.org/officeDocument/2006/relationships/settings" Target="setting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basembekova_s.KAZHYDROMET\&#1056;&#1072;&#1073;&#1086;&#1095;&#1080;&#1081;%20&#1089;&#1090;&#1086;&#1083;\DEM%20Saltanat\&#1052;&#1077;&#1089;&#1103;&#1095;&#1085;&#1099;&#1077;%20&#1086;&#1090;&#1095;&#1077;&#1090;&#1099;\&#1057;&#1048;&#1080;&#1053;&#1055;\2016%20&#1075;&#1086;&#1076;\&#1057;&#1077;&#1085;&#1090;&#1103;&#1073;&#1088;&#1100;\&#1056;&#1072;&#1089;&#1095;&#1077;&#1090;&#1099;%20&#1057;&#1048;%20&#1080;%20&#1053;&#1055;%202016%20&#1057;&#1077;&#1085;&#1090;&#1103;&#1073;&#1088;&#1100;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basembekova_s.KAZHYDROMET\&#1056;&#1072;&#1073;&#1086;&#1095;&#1080;&#1081;%20&#1089;&#1090;&#1086;&#1083;\DEM%20Saltanat\&#1052;&#1077;&#1089;&#1103;&#1095;&#1085;&#1099;&#1077;%20&#1086;&#1090;&#1095;&#1077;&#1090;&#1099;\&#1057;&#1048;&#1080;&#1053;&#1055;\2016%20&#1075;&#1086;&#1076;\&#1057;&#1077;&#1085;&#1090;&#1103;&#1073;&#1088;&#1100;\&#1056;&#1072;&#1089;&#1095;&#1077;&#1090;&#1099;%20&#1057;&#1048;%20&#1080;%20&#1053;&#1055;%202016%20&#1057;&#1077;&#1085;&#1090;&#1103;&#1073;&#1088;&#1100;.xls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ortbayeva_a\Desktop\&#1057;&#1045;&#1053;&#1058;&#1071;&#1041;&#1056;&#1068;%20&#1041;&#1070;&#1051;&#1051;\&#1075;&#1088;&#1072;&#1092;&#1080;&#1082;%20-%20&#1072;&#1074;&#1075;&#1091;&#1089;&#1090;%20-%202016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ortbayeva_a\Desktop\&#1057;&#1045;&#1053;&#1058;&#1071;&#1041;&#1056;&#1068;%20&#1041;&#1070;&#1051;&#1051;\&#1075;&#1088;&#1072;&#1092;&#1080;&#1082;%20-%20&#1072;&#1074;&#1075;&#1091;&#1089;&#1090;%20-%202016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title>
    <c:plotArea>
      <c:layout>
        <c:manualLayout>
          <c:layoutTarget val="inner"/>
          <c:xMode val="edge"/>
          <c:yMode val="edge"/>
          <c:x val="0.26066885389326444"/>
          <c:y val="5.0375079992243894E-2"/>
          <c:w val="0.58989501312336323"/>
          <c:h val="0.91064398622753762"/>
        </c:manualLayout>
      </c:layout>
      <c:barChart>
        <c:barDir val="bar"/>
        <c:grouping val="clustered"/>
        <c:ser>
          <c:idx val="0"/>
          <c:order val="0"/>
          <c:tx>
            <c:strRef>
              <c:f>'уровень загрязнения'!$C$3</c:f>
              <c:strCache>
                <c:ptCount val="1"/>
                <c:pt idx="0">
                  <c:v>СИ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'уровень загрязнения'!$B$4:$B$49</c:f>
              <c:strCache>
                <c:ptCount val="46"/>
                <c:pt idx="0">
                  <c:v>Ақсай</c:v>
                </c:pt>
                <c:pt idx="1">
                  <c:v>п. Торетам</c:v>
                </c:pt>
                <c:pt idx="2">
                  <c:v>Зыряновск</c:v>
                </c:pt>
                <c:pt idx="3">
                  <c:v>Кентау</c:v>
                </c:pt>
                <c:pt idx="4">
                  <c:v>СКФМ Боровое</c:v>
                </c:pt>
                <c:pt idx="5">
                  <c:v>ЩБКЗ</c:v>
                </c:pt>
                <c:pt idx="6">
                  <c:v>п. Сарыбулак</c:v>
                </c:pt>
                <c:pt idx="7">
                  <c:v>Степногорск</c:v>
                </c:pt>
                <c:pt idx="8">
                  <c:v>Талдыкорган</c:v>
                </c:pt>
                <c:pt idx="9">
                  <c:v>Кульсары</c:v>
                </c:pt>
                <c:pt idx="10">
                  <c:v>п. Январцево</c:v>
                </c:pt>
                <c:pt idx="11">
                  <c:v>п. Березовка</c:v>
                </c:pt>
                <c:pt idx="12">
                  <c:v>Сарань</c:v>
                </c:pt>
                <c:pt idx="13">
                  <c:v>п. Акай</c:v>
                </c:pt>
                <c:pt idx="14">
                  <c:v>Риддер</c:v>
                </c:pt>
                <c:pt idx="15">
                  <c:v>Аксу</c:v>
                </c:pt>
                <c:pt idx="16">
                  <c:v>Семей</c:v>
                </c:pt>
                <c:pt idx="17">
                  <c:v>Атырау</c:v>
                </c:pt>
                <c:pt idx="18">
                  <c:v>Жанатас</c:v>
                </c:pt>
                <c:pt idx="19">
                  <c:v>Костанай</c:v>
                </c:pt>
                <c:pt idx="20">
                  <c:v>Екибастуз</c:v>
                </c:pt>
                <c:pt idx="21">
                  <c:v>Кызылорда</c:v>
                </c:pt>
                <c:pt idx="22">
                  <c:v>Тараз</c:v>
                </c:pt>
                <c:pt idx="23">
                  <c:v>Рудный</c:v>
                </c:pt>
                <c:pt idx="24">
                  <c:v>Кокшетау</c:v>
                </c:pt>
                <c:pt idx="25">
                  <c:v>Усть-Каменогорск</c:v>
                </c:pt>
                <c:pt idx="26">
                  <c:v>п. Кордай</c:v>
                </c:pt>
                <c:pt idx="27">
                  <c:v>Уральск</c:v>
                </c:pt>
                <c:pt idx="28">
                  <c:v>п. Глубокое</c:v>
                </c:pt>
                <c:pt idx="29">
                  <c:v>Туркестан</c:v>
                </c:pt>
                <c:pt idx="30">
                  <c:v>Павлодар</c:v>
                </c:pt>
                <c:pt idx="31">
                  <c:v>Жанаозен</c:v>
                </c:pt>
                <c:pt idx="32">
                  <c:v>Актау</c:v>
                </c:pt>
                <c:pt idx="33">
                  <c:v>п. Карабалык</c:v>
                </c:pt>
                <c:pt idx="34">
                  <c:v>Шымкент</c:v>
                </c:pt>
                <c:pt idx="35">
                  <c:v>Жезказган</c:v>
                </c:pt>
                <c:pt idx="36">
                  <c:v>Петропавловск</c:v>
                </c:pt>
                <c:pt idx="37">
                  <c:v>Алматы</c:v>
                </c:pt>
                <c:pt idx="38">
                  <c:v>Караганда</c:v>
                </c:pt>
                <c:pt idx="39">
                  <c:v>Каратау</c:v>
                </c:pt>
                <c:pt idx="40">
                  <c:v>п. Бейнеу</c:v>
                </c:pt>
                <c:pt idx="41">
                  <c:v>Шу</c:v>
                </c:pt>
                <c:pt idx="42">
                  <c:v>Темиртау</c:v>
                </c:pt>
                <c:pt idx="43">
                  <c:v>Астана</c:v>
                </c:pt>
                <c:pt idx="44">
                  <c:v>Балхаш</c:v>
                </c:pt>
                <c:pt idx="45">
                  <c:v>Актобе</c:v>
                </c:pt>
              </c:strCache>
            </c:strRef>
          </c:cat>
          <c:val>
            <c:numRef>
              <c:f>'уровень загрязнения'!$C$4:$C$49</c:f>
              <c:numCache>
                <c:formatCode>General</c:formatCode>
                <c:ptCount val="4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1</c:v>
                </c:pt>
                <c:pt idx="12">
                  <c:v>1</c:v>
                </c:pt>
                <c:pt idx="13">
                  <c:v>1</c:v>
                </c:pt>
                <c:pt idx="14">
                  <c:v>1</c:v>
                </c:pt>
                <c:pt idx="15">
                  <c:v>1</c:v>
                </c:pt>
                <c:pt idx="16">
                  <c:v>1</c:v>
                </c:pt>
                <c:pt idx="17">
                  <c:v>1</c:v>
                </c:pt>
                <c:pt idx="18">
                  <c:v>2</c:v>
                </c:pt>
                <c:pt idx="19">
                  <c:v>2</c:v>
                </c:pt>
                <c:pt idx="20">
                  <c:v>2</c:v>
                </c:pt>
                <c:pt idx="21">
                  <c:v>2</c:v>
                </c:pt>
                <c:pt idx="22">
                  <c:v>2</c:v>
                </c:pt>
                <c:pt idx="23">
                  <c:v>2</c:v>
                </c:pt>
                <c:pt idx="24">
                  <c:v>2</c:v>
                </c:pt>
                <c:pt idx="25">
                  <c:v>2</c:v>
                </c:pt>
                <c:pt idx="26">
                  <c:v>3</c:v>
                </c:pt>
                <c:pt idx="27">
                  <c:v>3</c:v>
                </c:pt>
                <c:pt idx="28">
                  <c:v>3</c:v>
                </c:pt>
                <c:pt idx="29">
                  <c:v>3</c:v>
                </c:pt>
                <c:pt idx="30">
                  <c:v>4</c:v>
                </c:pt>
                <c:pt idx="31">
                  <c:v>4</c:v>
                </c:pt>
                <c:pt idx="32">
                  <c:v>4</c:v>
                </c:pt>
                <c:pt idx="33">
                  <c:v>4</c:v>
                </c:pt>
                <c:pt idx="34">
                  <c:v>4</c:v>
                </c:pt>
                <c:pt idx="35">
                  <c:v>4</c:v>
                </c:pt>
                <c:pt idx="36">
                  <c:v>4</c:v>
                </c:pt>
                <c:pt idx="37">
                  <c:v>4</c:v>
                </c:pt>
                <c:pt idx="38">
                  <c:v>6</c:v>
                </c:pt>
                <c:pt idx="39">
                  <c:v>7</c:v>
                </c:pt>
                <c:pt idx="40">
                  <c:v>7</c:v>
                </c:pt>
                <c:pt idx="41">
                  <c:v>8</c:v>
                </c:pt>
                <c:pt idx="42">
                  <c:v>9</c:v>
                </c:pt>
                <c:pt idx="43">
                  <c:v>5</c:v>
                </c:pt>
                <c:pt idx="44">
                  <c:v>11</c:v>
                </c:pt>
                <c:pt idx="45">
                  <c:v>29</c:v>
                </c:pt>
              </c:numCache>
            </c:numRef>
          </c:val>
        </c:ser>
        <c:axId val="69483136"/>
        <c:axId val="69634688"/>
      </c:barChart>
      <c:catAx>
        <c:axId val="69483136"/>
        <c:scaling>
          <c:orientation val="minMax"/>
        </c:scaling>
        <c:axPos val="l"/>
        <c:numFmt formatCode="General" sourceLinked="1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69634688"/>
        <c:crosses val="autoZero"/>
        <c:auto val="1"/>
        <c:lblAlgn val="ctr"/>
        <c:lblOffset val="100"/>
      </c:catAx>
      <c:valAx>
        <c:axId val="69634688"/>
        <c:scaling>
          <c:orientation val="minMax"/>
          <c:max val="30"/>
        </c:scaling>
        <c:axPos val="b"/>
        <c:majorGridlines/>
        <c:numFmt formatCode="General" sourceLinked="1"/>
        <c:tickLblPos val="nextTo"/>
        <c:crossAx val="69483136"/>
        <c:crosses val="autoZero"/>
        <c:crossBetween val="between"/>
        <c:majorUnit val="5"/>
        <c:minorUnit val="1"/>
      </c:valAx>
    </c:plotArea>
    <c:legend>
      <c:legendPos val="r"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title>
    <c:plotArea>
      <c:layout/>
      <c:barChart>
        <c:barDir val="bar"/>
        <c:grouping val="clustered"/>
        <c:ser>
          <c:idx val="0"/>
          <c:order val="0"/>
          <c:tx>
            <c:strRef>
              <c:f>'уровень загрязнения'!$D$3</c:f>
              <c:strCache>
                <c:ptCount val="1"/>
                <c:pt idx="0">
                  <c:v>НП, %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'уровень загрязнения'!$B$52:$B$97</c:f>
              <c:strCache>
                <c:ptCount val="46"/>
                <c:pt idx="0">
                  <c:v>Ақсай</c:v>
                </c:pt>
                <c:pt idx="1">
                  <c:v>п. Торетам</c:v>
                </c:pt>
                <c:pt idx="2">
                  <c:v>Зыряновск</c:v>
                </c:pt>
                <c:pt idx="3">
                  <c:v>Кентау</c:v>
                </c:pt>
                <c:pt idx="4">
                  <c:v>СКФМ Боровое</c:v>
                </c:pt>
                <c:pt idx="5">
                  <c:v>ЩБКЗ</c:v>
                </c:pt>
                <c:pt idx="6">
                  <c:v>п. Сарыбулак</c:v>
                </c:pt>
                <c:pt idx="7">
                  <c:v>Степногорск</c:v>
                </c:pt>
                <c:pt idx="8">
                  <c:v>Таолдыкорган</c:v>
                </c:pt>
                <c:pt idx="9">
                  <c:v>Кульсары</c:v>
                </c:pt>
                <c:pt idx="10">
                  <c:v>п. Январцево</c:v>
                </c:pt>
                <c:pt idx="11">
                  <c:v>п. Березовка</c:v>
                </c:pt>
                <c:pt idx="12">
                  <c:v>Сарань</c:v>
                </c:pt>
                <c:pt idx="13">
                  <c:v>п. Акай</c:v>
                </c:pt>
                <c:pt idx="14">
                  <c:v>Риддер</c:v>
                </c:pt>
                <c:pt idx="15">
                  <c:v>Аксу</c:v>
                </c:pt>
                <c:pt idx="16">
                  <c:v>Жанатас</c:v>
                </c:pt>
                <c:pt idx="17">
                  <c:v>Костанай</c:v>
                </c:pt>
                <c:pt idx="18">
                  <c:v>Екибастуз</c:v>
                </c:pt>
                <c:pt idx="19">
                  <c:v>Кызылорда</c:v>
                </c:pt>
                <c:pt idx="20">
                  <c:v>п. Кордай</c:v>
                </c:pt>
                <c:pt idx="21">
                  <c:v>Уральск</c:v>
                </c:pt>
                <c:pt idx="22">
                  <c:v>Павлодар</c:v>
                </c:pt>
                <c:pt idx="23">
                  <c:v>Тараз</c:v>
                </c:pt>
                <c:pt idx="24">
                  <c:v>Семей</c:v>
                </c:pt>
                <c:pt idx="25">
                  <c:v>Атырау</c:v>
                </c:pt>
                <c:pt idx="26">
                  <c:v>п. Глубокое</c:v>
                </c:pt>
                <c:pt idx="27">
                  <c:v>Жанаозен</c:v>
                </c:pt>
                <c:pt idx="28">
                  <c:v>Актау</c:v>
                </c:pt>
                <c:pt idx="29">
                  <c:v>Рудный</c:v>
                </c:pt>
                <c:pt idx="30">
                  <c:v>п. Карабалык</c:v>
                </c:pt>
                <c:pt idx="31">
                  <c:v>Шымкент</c:v>
                </c:pt>
                <c:pt idx="32">
                  <c:v>Кокшетау</c:v>
                </c:pt>
                <c:pt idx="33">
                  <c:v>Каратау</c:v>
                </c:pt>
                <c:pt idx="34">
                  <c:v>п. Бейнеу</c:v>
                </c:pt>
                <c:pt idx="35">
                  <c:v>Балхаш</c:v>
                </c:pt>
                <c:pt idx="36">
                  <c:v>Караганда</c:v>
                </c:pt>
                <c:pt idx="37">
                  <c:v>Усть-Каменогорск</c:v>
                </c:pt>
                <c:pt idx="38">
                  <c:v>Шу</c:v>
                </c:pt>
                <c:pt idx="39">
                  <c:v>Темиртау</c:v>
                </c:pt>
                <c:pt idx="40">
                  <c:v>Туркестан</c:v>
                </c:pt>
                <c:pt idx="41">
                  <c:v>Жезказган</c:v>
                </c:pt>
                <c:pt idx="42">
                  <c:v>Петропавловск</c:v>
                </c:pt>
                <c:pt idx="43">
                  <c:v>Алматы</c:v>
                </c:pt>
                <c:pt idx="44">
                  <c:v>Актобе</c:v>
                </c:pt>
                <c:pt idx="45">
                  <c:v>Астана</c:v>
                </c:pt>
              </c:strCache>
            </c:strRef>
          </c:cat>
          <c:val>
            <c:numRef>
              <c:f>'уровень загрязнения'!$D$52:$D$97</c:f>
              <c:numCache>
                <c:formatCode>General</c:formatCode>
                <c:ptCount val="4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1</c:v>
                </c:pt>
                <c:pt idx="20">
                  <c:v>1</c:v>
                </c:pt>
                <c:pt idx="21">
                  <c:v>1</c:v>
                </c:pt>
                <c:pt idx="22">
                  <c:v>1</c:v>
                </c:pt>
                <c:pt idx="23">
                  <c:v>3</c:v>
                </c:pt>
                <c:pt idx="24">
                  <c:v>4</c:v>
                </c:pt>
                <c:pt idx="25">
                  <c:v>4</c:v>
                </c:pt>
                <c:pt idx="26">
                  <c:v>4</c:v>
                </c:pt>
                <c:pt idx="27">
                  <c:v>4</c:v>
                </c:pt>
                <c:pt idx="28">
                  <c:v>4</c:v>
                </c:pt>
                <c:pt idx="29">
                  <c:v>5</c:v>
                </c:pt>
                <c:pt idx="30">
                  <c:v>5</c:v>
                </c:pt>
                <c:pt idx="31">
                  <c:v>5</c:v>
                </c:pt>
                <c:pt idx="32">
                  <c:v>6</c:v>
                </c:pt>
                <c:pt idx="33">
                  <c:v>6</c:v>
                </c:pt>
                <c:pt idx="34">
                  <c:v>6</c:v>
                </c:pt>
                <c:pt idx="35">
                  <c:v>7</c:v>
                </c:pt>
                <c:pt idx="36">
                  <c:v>9</c:v>
                </c:pt>
                <c:pt idx="37">
                  <c:v>10</c:v>
                </c:pt>
                <c:pt idx="38">
                  <c:v>10</c:v>
                </c:pt>
                <c:pt idx="39">
                  <c:v>17</c:v>
                </c:pt>
                <c:pt idx="40">
                  <c:v>19</c:v>
                </c:pt>
                <c:pt idx="41">
                  <c:v>20</c:v>
                </c:pt>
                <c:pt idx="42">
                  <c:v>33</c:v>
                </c:pt>
                <c:pt idx="43">
                  <c:v>41</c:v>
                </c:pt>
                <c:pt idx="44">
                  <c:v>47</c:v>
                </c:pt>
                <c:pt idx="45">
                  <c:v>52</c:v>
                </c:pt>
              </c:numCache>
            </c:numRef>
          </c:val>
        </c:ser>
        <c:axId val="78601600"/>
        <c:axId val="106183680"/>
      </c:barChart>
      <c:catAx>
        <c:axId val="78601600"/>
        <c:scaling>
          <c:orientation val="minMax"/>
        </c:scaling>
        <c:axPos val="l"/>
        <c:numFmt formatCode="General" sourceLinked="1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06183680"/>
        <c:crosses val="autoZero"/>
        <c:auto val="1"/>
        <c:lblAlgn val="ctr"/>
        <c:lblOffset val="100"/>
      </c:catAx>
      <c:valAx>
        <c:axId val="106183680"/>
        <c:scaling>
          <c:orientation val="minMax"/>
          <c:max val="85"/>
        </c:scaling>
        <c:axPos val="b"/>
        <c:majorGridlines/>
        <c:numFmt formatCode="General" sourceLinked="1"/>
        <c:tickLblPos val="nextTo"/>
        <c:crossAx val="78601600"/>
        <c:crosses val="autoZero"/>
        <c:crossBetween val="between"/>
        <c:majorUnit val="5"/>
        <c:minorUnit val="1"/>
      </c:valAx>
    </c:plotArea>
    <c:legend>
      <c:legendPos val="r"/>
    </c:legend>
    <c:plotVisOnly val="1"/>
    <c:dispBlanksAs val="gap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roundedCorners val="1"/>
  <c:chart>
    <c:autoTitleDeleted val="1"/>
    <c:plotArea>
      <c:layout>
        <c:manualLayout>
          <c:layoutTarget val="inner"/>
          <c:xMode val="edge"/>
          <c:yMode val="edge"/>
          <c:x val="0.32031770538487464"/>
          <c:y val="2.0455602045560291E-2"/>
          <c:w val="0.66108760914690001"/>
          <c:h val="0.91378484802192517"/>
        </c:manualLayout>
      </c:layout>
      <c:barChart>
        <c:barDir val="bar"/>
        <c:grouping val="clustered"/>
        <c:ser>
          <c:idx val="0"/>
          <c:order val="0"/>
          <c:tx>
            <c:strRef>
              <c:f>Лист1!$B$2</c:f>
              <c:strCache>
                <c:ptCount val="1"/>
                <c:pt idx="0">
                  <c:v>сентябрь 2016 г. (адм. область)</c:v>
                </c:pt>
              </c:strCache>
            </c:strRef>
          </c:tx>
          <c:spPr>
            <a:solidFill>
              <a:srgbClr val="002060"/>
            </a:solidFill>
            <a:scene3d>
              <a:camera prst="orthographicFront"/>
              <a:lightRig rig="threePt" dir="t"/>
            </a:scene3d>
            <a:sp3d>
              <a:bevelT/>
              <a:bevelB w="0" h="0"/>
            </a:sp3d>
          </c:spPr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Лист1!$A$3:$A$63</c:f>
              <c:strCache>
                <c:ptCount val="61"/>
                <c:pt idx="0">
                  <c:v>р. Кара Ертис (ВКО)</c:v>
                </c:pt>
                <c:pt idx="1">
                  <c:v>р. Ертис (ВКО)</c:v>
                </c:pt>
                <c:pt idx="2">
                  <c:v>р. Ертис (Павлодарская)</c:v>
                </c:pt>
                <c:pt idx="3">
                  <c:v>р.Буктырма (ВКО)</c:v>
                </c:pt>
                <c:pt idx="4">
                  <c:v>р.Брекса (ВКО) </c:v>
                </c:pt>
                <c:pt idx="5">
                  <c:v>р.Тихая (ВКО)</c:v>
                </c:pt>
                <c:pt idx="6">
                  <c:v>р.Ульби (ВКО) </c:v>
                </c:pt>
                <c:pt idx="7">
                  <c:v>р.Глубочанка (ВКО)</c:v>
                </c:pt>
                <c:pt idx="8">
                  <c:v>р.Красноярка (ВКО)</c:v>
                </c:pt>
                <c:pt idx="9">
                  <c:v>р.Оба (ВКО)</c:v>
                </c:pt>
                <c:pt idx="10">
                  <c:v>р. Емель (ВКО)</c:v>
                </c:pt>
                <c:pt idx="11">
                  <c:v>р. Аягоз (ВКО)</c:v>
                </c:pt>
                <c:pt idx="12">
                  <c:v>пр. Шаронова (Атырауская)</c:v>
                </c:pt>
                <c:pt idx="13">
                  <c:v>р.Кигаш (Атырауская)</c:v>
                </c:pt>
                <c:pt idx="14">
                  <c:v>р. Жайык (Атырауская)</c:v>
                </c:pt>
                <c:pt idx="15">
                  <c:v>р.Жайык (ЗКО)</c:v>
                </c:pt>
                <c:pt idx="16">
                  <c:v>р. Шаган (ЗКО)</c:v>
                </c:pt>
                <c:pt idx="17">
                  <c:v>р.Дерколь (ЗКО)</c:v>
                </c:pt>
                <c:pt idx="18">
                  <c:v>р.Шынгырлау (ЗКО)</c:v>
                </c:pt>
                <c:pt idx="19">
                  <c:v>р. Елек (Актюбинская)</c:v>
                </c:pt>
                <c:pt idx="20">
                  <c:v>р.Тобыл (Костанайская)</c:v>
                </c:pt>
                <c:pt idx="21">
                  <c:v>р.Айет (Костанайская)</c:v>
                </c:pt>
                <c:pt idx="22">
                  <c:v>р.Тогызак  (Костанайская)</c:v>
                </c:pt>
                <c:pt idx="23">
                  <c:v>р. Есиль (СКО)</c:v>
                </c:pt>
                <c:pt idx="24">
                  <c:v>р. Есиль (Акмолинская)</c:v>
                </c:pt>
                <c:pt idx="25">
                  <c:v>р. Беттыбулак (Акмолинская)</c:v>
                </c:pt>
                <c:pt idx="26">
                  <c:v>р. Акбулак (г.Астана)</c:v>
                </c:pt>
                <c:pt idx="27">
                  <c:v>р. Сарыбулак (г.Астана)</c:v>
                </c:pt>
                <c:pt idx="28">
                  <c:v>р. Нура (Акмолинская)</c:v>
                </c:pt>
                <c:pt idx="29">
                  <c:v>р. Нура (Карагандинская)</c:v>
                </c:pt>
                <c:pt idx="30">
                  <c:v>р. Кара Кенгир (Карагандинская)</c:v>
                </c:pt>
                <c:pt idx="31">
                  <c:v>р. Шерубайнура (Карагандинская)</c:v>
                </c:pt>
                <c:pt idx="32">
                  <c:v>р. Сокыр (Карагандинская)</c:v>
                </c:pt>
                <c:pt idx="33">
                  <c:v>р.Кокпекты (Карагандинская)</c:v>
                </c:pt>
                <c:pt idx="34">
                  <c:v>р.Иле (Алматинская)</c:v>
                </c:pt>
                <c:pt idx="35">
                  <c:v>р.Текес (Алматинская)</c:v>
                </c:pt>
                <c:pt idx="36">
                  <c:v>р.Коргас (Алматинская)</c:v>
                </c:pt>
                <c:pt idx="37">
                  <c:v>р.Киши Алматы (г.Алматы)</c:v>
                </c:pt>
                <c:pt idx="38">
                  <c:v>р.Есентай (г.Алматы)</c:v>
                </c:pt>
                <c:pt idx="39">
                  <c:v>р.Улькен Алматы (г.Алматы)</c:v>
                </c:pt>
                <c:pt idx="40">
                  <c:v>р. Баянкол (Алматинская)</c:v>
                </c:pt>
                <c:pt idx="41">
                  <c:v>р. Шилик (Алматинская)</c:v>
                </c:pt>
                <c:pt idx="42">
                  <c:v>р. Шарын (Алматинская)</c:v>
                </c:pt>
                <c:pt idx="43">
                  <c:v>р. Каскелен (Алматинская)</c:v>
                </c:pt>
                <c:pt idx="44">
                  <c:v>р. Каркара (Алматинская)</c:v>
                </c:pt>
                <c:pt idx="45">
                  <c:v>р. Есик (Алматинская)</c:v>
                </c:pt>
                <c:pt idx="46">
                  <c:v>р. Тургень (Алматинская)</c:v>
                </c:pt>
                <c:pt idx="47">
                  <c:v>р. Талгар (Алматинская)</c:v>
                </c:pt>
                <c:pt idx="48">
                  <c:v>р.Темирлик (Алматинская)</c:v>
                </c:pt>
                <c:pt idx="49">
                  <c:v>р.Талас (Жамбылская)</c:v>
                </c:pt>
                <c:pt idx="50">
                  <c:v>р.Шу (Жамбылская)</c:v>
                </c:pt>
                <c:pt idx="51">
                  <c:v>р.Асса (Жамбылская)</c:v>
                </c:pt>
                <c:pt idx="52">
                  <c:v>р.Аксу (Жамбылская)</c:v>
                </c:pt>
                <c:pt idx="53">
                  <c:v>р.Карабалта (Жамбылская)</c:v>
                </c:pt>
                <c:pt idx="54">
                  <c:v>р.Токташ (Жамбылская)</c:v>
                </c:pt>
                <c:pt idx="55">
                  <c:v>р.Сарыкау (Жамбылская)</c:v>
                </c:pt>
                <c:pt idx="56">
                  <c:v>р.Келес (ЮКО)</c:v>
                </c:pt>
                <c:pt idx="57">
                  <c:v>р.Бадам (ЮКО)</c:v>
                </c:pt>
                <c:pt idx="58">
                  <c:v>р.Арыс (ЮКО)</c:v>
                </c:pt>
                <c:pt idx="59">
                  <c:v>р.Сырдария (ЮКО)</c:v>
                </c:pt>
                <c:pt idx="60">
                  <c:v>р.Сырдария (Кызылординская)</c:v>
                </c:pt>
              </c:strCache>
            </c:strRef>
          </c:cat>
          <c:val>
            <c:numRef>
              <c:f>Лист1!$B$3:$B$63</c:f>
              <c:numCache>
                <c:formatCode>General</c:formatCode>
                <c:ptCount val="61"/>
                <c:pt idx="0">
                  <c:v>1.9000000000000001</c:v>
                </c:pt>
                <c:pt idx="1">
                  <c:v>1.6</c:v>
                </c:pt>
                <c:pt idx="2">
                  <c:v>2</c:v>
                </c:pt>
                <c:pt idx="3">
                  <c:v>1.5</c:v>
                </c:pt>
                <c:pt idx="4">
                  <c:v>4.25</c:v>
                </c:pt>
                <c:pt idx="5">
                  <c:v>7.5</c:v>
                </c:pt>
                <c:pt idx="6">
                  <c:v>5.4</c:v>
                </c:pt>
                <c:pt idx="7">
                  <c:v>3.75</c:v>
                </c:pt>
                <c:pt idx="8">
                  <c:v>6.8</c:v>
                </c:pt>
                <c:pt idx="9">
                  <c:v>3.1</c:v>
                </c:pt>
                <c:pt idx="10">
                  <c:v>1.9700000000000044</c:v>
                </c:pt>
                <c:pt idx="11">
                  <c:v>1.6700000000000021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1.1900000000000051</c:v>
                </c:pt>
                <c:pt idx="16">
                  <c:v>1.1000000000000001</c:v>
                </c:pt>
                <c:pt idx="17">
                  <c:v>0</c:v>
                </c:pt>
                <c:pt idx="18">
                  <c:v>1.6500000000000001</c:v>
                </c:pt>
                <c:pt idx="19">
                  <c:v>13.9</c:v>
                </c:pt>
                <c:pt idx="20">
                  <c:v>2.6</c:v>
                </c:pt>
                <c:pt idx="21">
                  <c:v>4.45</c:v>
                </c:pt>
                <c:pt idx="22">
                  <c:v>3.55</c:v>
                </c:pt>
                <c:pt idx="23">
                  <c:v>1.8</c:v>
                </c:pt>
                <c:pt idx="24">
                  <c:v>1.6500000000000001</c:v>
                </c:pt>
                <c:pt idx="25">
                  <c:v>2.8</c:v>
                </c:pt>
                <c:pt idx="26">
                  <c:v>1.9000000000000001</c:v>
                </c:pt>
                <c:pt idx="27">
                  <c:v>5.4300000000000024</c:v>
                </c:pt>
                <c:pt idx="28">
                  <c:v>1.85</c:v>
                </c:pt>
                <c:pt idx="29">
                  <c:v>2.4</c:v>
                </c:pt>
                <c:pt idx="30">
                  <c:v>7.05</c:v>
                </c:pt>
                <c:pt idx="31">
                  <c:v>10.17</c:v>
                </c:pt>
                <c:pt idx="32">
                  <c:v>8.43</c:v>
                </c:pt>
                <c:pt idx="33">
                  <c:v>3.3</c:v>
                </c:pt>
                <c:pt idx="34">
                  <c:v>1.55</c:v>
                </c:pt>
                <c:pt idx="35">
                  <c:v>2.2000000000000002</c:v>
                </c:pt>
                <c:pt idx="36">
                  <c:v>4.5999999999999996</c:v>
                </c:pt>
                <c:pt idx="37">
                  <c:v>1.9000000000000001</c:v>
                </c:pt>
                <c:pt idx="38">
                  <c:v>2.6</c:v>
                </c:pt>
                <c:pt idx="39">
                  <c:v>2.4</c:v>
                </c:pt>
                <c:pt idx="40">
                  <c:v>1.9000000000000001</c:v>
                </c:pt>
                <c:pt idx="41">
                  <c:v>1.2</c:v>
                </c:pt>
                <c:pt idx="42">
                  <c:v>1.8</c:v>
                </c:pt>
                <c:pt idx="43">
                  <c:v>3.3</c:v>
                </c:pt>
                <c:pt idx="44">
                  <c:v>1.2</c:v>
                </c:pt>
                <c:pt idx="45">
                  <c:v>0</c:v>
                </c:pt>
                <c:pt idx="46">
                  <c:v>0</c:v>
                </c:pt>
                <c:pt idx="47">
                  <c:v>0</c:v>
                </c:pt>
                <c:pt idx="48">
                  <c:v>0</c:v>
                </c:pt>
                <c:pt idx="49">
                  <c:v>2.5499999999999998</c:v>
                </c:pt>
                <c:pt idx="50">
                  <c:v>2.4</c:v>
                </c:pt>
                <c:pt idx="51">
                  <c:v>1.6</c:v>
                </c:pt>
                <c:pt idx="52">
                  <c:v>1.9800000000000049</c:v>
                </c:pt>
                <c:pt idx="53">
                  <c:v>2.65</c:v>
                </c:pt>
                <c:pt idx="54">
                  <c:v>2.4</c:v>
                </c:pt>
                <c:pt idx="55">
                  <c:v>2.7</c:v>
                </c:pt>
                <c:pt idx="56">
                  <c:v>5.0999999999999996</c:v>
                </c:pt>
                <c:pt idx="57">
                  <c:v>2.0699999999999998</c:v>
                </c:pt>
                <c:pt idx="58">
                  <c:v>1.7000000000000006</c:v>
                </c:pt>
                <c:pt idx="59">
                  <c:v>3.55</c:v>
                </c:pt>
                <c:pt idx="60">
                  <c:v>2.8499999999999988</c:v>
                </c:pt>
              </c:numCache>
            </c:numRef>
          </c:val>
        </c:ser>
        <c:axId val="116844416"/>
        <c:axId val="116845952"/>
      </c:barChart>
      <c:catAx>
        <c:axId val="116844416"/>
        <c:scaling>
          <c:orientation val="minMax"/>
        </c:scaling>
        <c:axPos val="l"/>
        <c:numFmt formatCode="General" sourceLinked="0"/>
        <c:tickLblPos val="nextTo"/>
        <c:crossAx val="116845952"/>
        <c:crosses val="autoZero"/>
        <c:auto val="1"/>
        <c:lblAlgn val="ctr"/>
        <c:lblOffset val="100"/>
      </c:catAx>
      <c:valAx>
        <c:axId val="116845952"/>
        <c:scaling>
          <c:orientation val="minMax"/>
        </c:scaling>
        <c:axPos val="b"/>
        <c:majorGridlines/>
        <c:numFmt formatCode="General" sourceLinked="1"/>
        <c:tickLblPos val="nextTo"/>
        <c:crossAx val="116844416"/>
        <c:crosses val="autoZero"/>
        <c:crossBetween val="between"/>
      </c:valAx>
      <c:spPr>
        <a:gradFill flip="none" rotWithShape="1">
          <a:gsLst>
            <a:gs pos="0">
              <a:srgbClr val="00B0F0"/>
            </a:gs>
            <a:gs pos="50000">
              <a:srgbClr val="4F81BD">
                <a:tint val="44500"/>
                <a:satMod val="160000"/>
              </a:srgbClr>
            </a:gs>
            <a:gs pos="100000">
              <a:srgbClr val="4F81BD">
                <a:tint val="23500"/>
                <a:satMod val="160000"/>
              </a:srgbClr>
            </a:gs>
          </a:gsLst>
          <a:path path="circle">
            <a:fillToRect l="100000" t="100000"/>
          </a:path>
          <a:tileRect r="-100000" b="-100000"/>
        </a:gradFill>
        <a:scene3d>
          <a:camera prst="orthographicFront"/>
          <a:lightRig rig="threePt" dir="t"/>
        </a:scene3d>
        <a:sp3d/>
      </c:spPr>
    </c:plotArea>
    <c:legend>
      <c:legendPos val="r"/>
      <c:layout>
        <c:manualLayout>
          <c:xMode val="edge"/>
          <c:yMode val="edge"/>
          <c:x val="0.61996819747725052"/>
          <c:y val="0.96065050489986603"/>
          <c:w val="0.32296719570233712"/>
          <c:h val="1.9039472760947581E-2"/>
        </c:manualLayout>
      </c:layout>
    </c:legend>
    <c:plotVisOnly val="1"/>
    <c:dispBlanksAs val="gap"/>
  </c:chart>
  <c:spPr>
    <a:gradFill flip="none" rotWithShape="1">
      <a:gsLst>
        <a:gs pos="0">
          <a:srgbClr val="00B0F0"/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path path="circle">
        <a:fillToRect l="100000" t="100000"/>
      </a:path>
      <a:tileRect r="-100000" b="-100000"/>
    </a:gradFill>
    <a:scene3d>
      <a:camera prst="orthographicFront"/>
      <a:lightRig rig="threePt" dir="t">
        <a:rot lat="0" lon="0" rev="0"/>
      </a:lightRig>
    </a:scene3d>
    <a:sp3d>
      <a:bevelT/>
      <a:bevelB/>
    </a:sp3d>
  </c:spPr>
  <c:txPr>
    <a:bodyPr/>
    <a:lstStyle/>
    <a:p>
      <a:pPr>
        <a:defRPr sz="800" baseline="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roundedCorners val="1"/>
  <c:chart>
    <c:autoTitleDeleted val="1"/>
    <c:plotArea>
      <c:layout>
        <c:manualLayout>
          <c:layoutTarget val="inner"/>
          <c:xMode val="edge"/>
          <c:yMode val="edge"/>
          <c:x val="0.39763353905086496"/>
          <c:y val="2.6618269812462191E-2"/>
          <c:w val="0.57998231302168313"/>
          <c:h val="0.86607790766242365"/>
        </c:manualLayout>
      </c:layout>
      <c:barChart>
        <c:barDir val="bar"/>
        <c:grouping val="clustered"/>
        <c:ser>
          <c:idx val="0"/>
          <c:order val="0"/>
          <c:tx>
            <c:strRef>
              <c:f>Лист1!$B$79</c:f>
              <c:strCache>
                <c:ptCount val="1"/>
                <c:pt idx="0">
                  <c:v>сентябрь 2016 г. (адм. область)</c:v>
                </c:pt>
              </c:strCache>
            </c:strRef>
          </c:tx>
          <c:spPr>
            <a:solidFill>
              <a:srgbClr val="002060"/>
            </a:solidFill>
            <a:scene3d>
              <a:camera prst="orthographicFront"/>
              <a:lightRig rig="threePt" dir="t"/>
            </a:scene3d>
            <a:sp3d>
              <a:bevelT/>
              <a:bevelB/>
            </a:sp3d>
          </c:spPr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Лист1!$A$80:$A$104</c:f>
              <c:strCache>
                <c:ptCount val="25"/>
                <c:pt idx="0">
                  <c:v>вдхр. Сергеевское  (СКО)</c:v>
                </c:pt>
                <c:pt idx="1">
                  <c:v>вдхр. Вячеславское (Акмолинская)</c:v>
                </c:pt>
                <c:pt idx="2">
                  <c:v>оз.Копа  (Акмолинская)</c:v>
                </c:pt>
                <c:pt idx="3">
                  <c:v>оз.Султанкельды  (Акмолинская)</c:v>
                </c:pt>
                <c:pt idx="4">
                  <c:v>оз. Зеренды (Акмолинская)</c:v>
                </c:pt>
                <c:pt idx="5">
                  <c:v>оз. Бурабай (Акмолинская)</c:v>
                </c:pt>
                <c:pt idx="6">
                  <c:v>оз.Улькен Шабакты (Акмолинская)</c:v>
                </c:pt>
                <c:pt idx="7">
                  <c:v>оз. Шучье (Акмолинская)</c:v>
                </c:pt>
                <c:pt idx="8">
                  <c:v>оз. Киши Шабакты (Акмолинская)</c:v>
                </c:pt>
                <c:pt idx="9">
                  <c:v>оз. Карасье (Акмолинская)</c:v>
                </c:pt>
                <c:pt idx="10">
                  <c:v>оз. Сулуколь (Акмолинская)</c:v>
                </c:pt>
                <c:pt idx="11">
                  <c:v>кан. Нура-Есиль (Акмолинская)</c:v>
                </c:pt>
                <c:pt idx="12">
                  <c:v>канал сточных вод  (Карагандинская)</c:v>
                </c:pt>
                <c:pt idx="13">
                  <c:v>вдхр Кенгир (Карагандинская)</c:v>
                </c:pt>
                <c:pt idx="14">
                  <c:v>вдхр Самаркан (Карагандинская)</c:v>
                </c:pt>
                <c:pt idx="15">
                  <c:v>оз. Балкаш (Карагандинская)</c:v>
                </c:pt>
                <c:pt idx="16">
                  <c:v>вдхр. Капшагай (Алматинская)</c:v>
                </c:pt>
                <c:pt idx="17">
                  <c:v>вдхр Курты (Алматинская)</c:v>
                </c:pt>
                <c:pt idx="18">
                  <c:v>вдхр. Бартогай (Алматинская)</c:v>
                </c:pt>
                <c:pt idx="19">
                  <c:v>оз. Улькен Алматы (Алматинская)</c:v>
                </c:pt>
                <c:pt idx="20">
                  <c:v>оз.Бийликоль (Жамбылская)</c:v>
                </c:pt>
                <c:pt idx="21">
                  <c:v>вдхр. Тасоткель (Жамбылская)</c:v>
                </c:pt>
                <c:pt idx="22">
                  <c:v>вдхр Шардара (ЮКО)</c:v>
                </c:pt>
                <c:pt idx="23">
                  <c:v>Каспийское море</c:v>
                </c:pt>
                <c:pt idx="24">
                  <c:v>Аральское море</c:v>
                </c:pt>
              </c:strCache>
            </c:strRef>
          </c:cat>
          <c:val>
            <c:numRef>
              <c:f>Лист1!$B$80:$B$104</c:f>
              <c:numCache>
                <c:formatCode>General</c:formatCode>
                <c:ptCount val="25"/>
                <c:pt idx="0">
                  <c:v>2.4</c:v>
                </c:pt>
                <c:pt idx="1">
                  <c:v>1.5</c:v>
                </c:pt>
                <c:pt idx="2">
                  <c:v>4.1499999999999995</c:v>
                </c:pt>
                <c:pt idx="3">
                  <c:v>1.9700000000000051</c:v>
                </c:pt>
                <c:pt idx="4">
                  <c:v>2.23</c:v>
                </c:pt>
                <c:pt idx="5">
                  <c:v>3.3</c:v>
                </c:pt>
                <c:pt idx="6">
                  <c:v>4.9000000000000004</c:v>
                </c:pt>
                <c:pt idx="7">
                  <c:v>4.4000000000000004</c:v>
                </c:pt>
                <c:pt idx="8">
                  <c:v>7.23</c:v>
                </c:pt>
                <c:pt idx="9">
                  <c:v>3.15</c:v>
                </c:pt>
                <c:pt idx="10">
                  <c:v>4.1899999999999995</c:v>
                </c:pt>
                <c:pt idx="11">
                  <c:v>1.8</c:v>
                </c:pt>
                <c:pt idx="12">
                  <c:v>2.8499999999999988</c:v>
                </c:pt>
                <c:pt idx="13">
                  <c:v>2.3499999999999988</c:v>
                </c:pt>
                <c:pt idx="14">
                  <c:v>1.9000000000000001</c:v>
                </c:pt>
                <c:pt idx="15">
                  <c:v>3.9</c:v>
                </c:pt>
                <c:pt idx="16">
                  <c:v>1.3</c:v>
                </c:pt>
                <c:pt idx="17">
                  <c:v>1.4</c:v>
                </c:pt>
                <c:pt idx="18">
                  <c:v>3.2</c:v>
                </c:pt>
                <c:pt idx="19">
                  <c:v>1.5</c:v>
                </c:pt>
                <c:pt idx="20">
                  <c:v>3.8499999999999988</c:v>
                </c:pt>
                <c:pt idx="21">
                  <c:v>1.9000000000000001</c:v>
                </c:pt>
                <c:pt idx="22">
                  <c:v>3.9</c:v>
                </c:pt>
                <c:pt idx="23">
                  <c:v>0</c:v>
                </c:pt>
                <c:pt idx="24">
                  <c:v>3.3499999999999988</c:v>
                </c:pt>
              </c:numCache>
            </c:numRef>
          </c:val>
        </c:ser>
        <c:axId val="121623296"/>
        <c:axId val="121656448"/>
      </c:barChart>
      <c:catAx>
        <c:axId val="121623296"/>
        <c:scaling>
          <c:orientation val="minMax"/>
        </c:scaling>
        <c:axPos val="l"/>
        <c:numFmt formatCode="General" sourceLinked="0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121656448"/>
        <c:crosses val="autoZero"/>
        <c:auto val="1"/>
        <c:lblAlgn val="ctr"/>
        <c:lblOffset val="100"/>
      </c:catAx>
      <c:valAx>
        <c:axId val="121656448"/>
        <c:scaling>
          <c:orientation val="minMax"/>
        </c:scaling>
        <c:axPos val="b"/>
        <c:majorGridlines/>
        <c:numFmt formatCode="General" sourceLinked="1"/>
        <c:tickLblPos val="nextTo"/>
        <c:crossAx val="121623296"/>
        <c:crosses val="autoZero"/>
        <c:crossBetween val="between"/>
      </c:valAx>
      <c:spPr>
        <a:gradFill>
          <a:gsLst>
            <a:gs pos="0">
              <a:srgbClr val="00B0F0"/>
            </a:gs>
            <a:gs pos="50000">
              <a:srgbClr val="4F81BD">
                <a:tint val="44500"/>
                <a:satMod val="160000"/>
              </a:srgbClr>
            </a:gs>
            <a:gs pos="100000">
              <a:srgbClr val="4F81BD">
                <a:tint val="23500"/>
                <a:satMod val="160000"/>
              </a:srgbClr>
            </a:gs>
          </a:gsLst>
          <a:path path="circle">
            <a:fillToRect l="100000" t="100000"/>
          </a:path>
        </a:gradFill>
      </c:spPr>
    </c:plotArea>
    <c:legend>
      <c:legendPos val="r"/>
      <c:layout>
        <c:manualLayout>
          <c:xMode val="edge"/>
          <c:yMode val="edge"/>
          <c:x val="0.50447726466623821"/>
          <c:y val="0.95563612426260158"/>
          <c:w val="0.47885611595848077"/>
          <c:h val="3.2267767172190452E-2"/>
        </c:manualLayout>
      </c:layout>
    </c:legend>
    <c:plotVisOnly val="1"/>
    <c:dispBlanksAs val="gap"/>
  </c:chart>
  <c:spPr>
    <a:gradFill>
      <a:gsLst>
        <a:gs pos="0">
          <a:srgbClr val="00B0F0"/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path path="circle">
        <a:fillToRect l="100000" t="100000"/>
      </a:path>
    </a:gradFill>
  </c:spPr>
  <c:txPr>
    <a:bodyPr/>
    <a:lstStyle/>
    <a:p>
      <a:pPr>
        <a:defRPr sz="80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E6FB96-8D1E-4DAE-A29C-068A510A7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kazhydromet</Company>
  <LinksUpToDate>false</LinksUpToDate>
  <CharactersWithSpaces>3839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ortbayeva_a</dc:creator>
  <cp:lastModifiedBy>kuandykova_n</cp:lastModifiedBy>
  <cp:revision>6</cp:revision>
  <cp:lastPrinted>2015-08-17T05:54:00Z</cp:lastPrinted>
  <dcterms:created xsi:type="dcterms:W3CDTF">2016-09-16T10:54:00Z</dcterms:created>
  <dcterms:modified xsi:type="dcterms:W3CDTF">2016-10-17T05:19:00Z</dcterms:modified>
</cp:coreProperties>
</file>