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16C" w:rsidRPr="001C7695" w:rsidRDefault="006F71CB" w:rsidP="00A54657">
      <w:pPr>
        <w:spacing w:after="0" w:line="240" w:lineRule="auto"/>
        <w:jc w:val="center"/>
        <w:rPr>
          <w:rFonts w:ascii="Times New Roman" w:eastAsia="Times New Roman" w:hAnsi="Times New Roman" w:cs="Times New Roman"/>
          <w:b/>
          <w:color w:val="FF0000"/>
          <w:sz w:val="32"/>
          <w:szCs w:val="32"/>
          <w:lang w:val="kk-KZ" w:eastAsia="en-US" w:bidi="en-US"/>
        </w:rPr>
      </w:pPr>
      <w:r w:rsidRPr="001C7695">
        <w:rPr>
          <w:rFonts w:ascii="Times New Roman" w:eastAsia="Times New Roman" w:hAnsi="Times New Roman" w:cs="Times New Roman"/>
          <w:b/>
          <w:color w:val="FF0000"/>
          <w:sz w:val="32"/>
          <w:szCs w:val="32"/>
          <w:lang w:val="kk-KZ" w:eastAsia="en-US" w:bidi="en-US"/>
        </w:rPr>
        <w:t>Қазақстан Республикасының 201</w:t>
      </w:r>
      <w:r w:rsidR="00207E90" w:rsidRPr="001C7695">
        <w:rPr>
          <w:rFonts w:ascii="Times New Roman" w:eastAsia="Times New Roman" w:hAnsi="Times New Roman" w:cs="Times New Roman"/>
          <w:b/>
          <w:color w:val="FF0000"/>
          <w:sz w:val="32"/>
          <w:szCs w:val="32"/>
          <w:lang w:val="kk-KZ" w:eastAsia="en-US" w:bidi="en-US"/>
        </w:rPr>
        <w:t>6</w:t>
      </w:r>
      <w:r w:rsidR="009B316C" w:rsidRPr="001C7695">
        <w:rPr>
          <w:rFonts w:ascii="Times New Roman" w:eastAsia="Times New Roman" w:hAnsi="Times New Roman" w:cs="Times New Roman"/>
          <w:b/>
          <w:color w:val="FF0000"/>
          <w:sz w:val="32"/>
          <w:szCs w:val="32"/>
          <w:lang w:val="kk-KZ" w:eastAsia="en-US" w:bidi="en-US"/>
        </w:rPr>
        <w:t xml:space="preserve"> жылғы</w:t>
      </w:r>
      <w:r w:rsidR="005A4B51" w:rsidRPr="001C7695">
        <w:rPr>
          <w:rFonts w:ascii="Times New Roman" w:eastAsia="Times New Roman" w:hAnsi="Times New Roman" w:cs="Times New Roman"/>
          <w:b/>
          <w:color w:val="FF0000"/>
          <w:sz w:val="32"/>
          <w:szCs w:val="32"/>
          <w:lang w:val="kk-KZ" w:eastAsia="en-US" w:bidi="en-US"/>
        </w:rPr>
        <w:t xml:space="preserve"> қыркүйек</w:t>
      </w:r>
      <w:r w:rsidR="001C7695" w:rsidRPr="001C7695">
        <w:rPr>
          <w:rFonts w:ascii="Times New Roman" w:eastAsia="Times New Roman" w:hAnsi="Times New Roman" w:cs="Times New Roman"/>
          <w:b/>
          <w:color w:val="FF0000"/>
          <w:sz w:val="32"/>
          <w:szCs w:val="32"/>
          <w:lang w:val="kk-KZ" w:eastAsia="en-US" w:bidi="en-US"/>
        </w:rPr>
        <w:t xml:space="preserve"> </w:t>
      </w:r>
      <w:r w:rsidR="009B316C" w:rsidRPr="001C7695">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1C7695"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1C7695"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1C7695">
        <w:rPr>
          <w:rFonts w:ascii="Times New Roman" w:eastAsia="Times New Roman" w:hAnsi="Times New Roman" w:cs="Times New Roman"/>
          <w:b/>
          <w:noProof/>
          <w:color w:val="FF0000"/>
          <w:sz w:val="32"/>
          <w:szCs w:val="32"/>
        </w:rPr>
        <w:drawing>
          <wp:inline distT="0" distB="0" distL="0" distR="0">
            <wp:extent cx="5939790" cy="3867150"/>
            <wp:effectExtent l="19050" t="0" r="3810" b="0"/>
            <wp:docPr id="1"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8" cstate="print"/>
                    <a:srcRect/>
                    <a:stretch>
                      <a:fillRect/>
                    </a:stretch>
                  </pic:blipFill>
                  <pic:spPr bwMode="auto">
                    <a:xfrm>
                      <a:off x="0" y="0"/>
                      <a:ext cx="5939790" cy="3867150"/>
                    </a:xfrm>
                    <a:prstGeom prst="rect">
                      <a:avLst/>
                    </a:prstGeom>
                    <a:noFill/>
                    <a:ln w="9525">
                      <a:noFill/>
                      <a:miter lim="800000"/>
                      <a:headEnd/>
                      <a:tailEnd/>
                    </a:ln>
                  </pic:spPr>
                </pic:pic>
              </a:graphicData>
            </a:graphic>
          </wp:inline>
        </w:drawing>
      </w:r>
    </w:p>
    <w:p w:rsidR="00862D8A" w:rsidRPr="001C7695" w:rsidRDefault="00862D8A" w:rsidP="00106FC5">
      <w:pPr>
        <w:spacing w:after="0" w:line="240" w:lineRule="auto"/>
        <w:rPr>
          <w:lang w:val="kk-KZ"/>
        </w:rPr>
      </w:pPr>
    </w:p>
    <w:p w:rsidR="009B316C" w:rsidRPr="001C7695"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1C7695">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1C7695"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1C7695"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1C7695">
        <w:rPr>
          <w:rFonts w:ascii="Times New Roman" w:eastAsia="Times New Roman" w:hAnsi="Times New Roman" w:cs="Times New Roman"/>
          <w:sz w:val="28"/>
          <w:szCs w:val="28"/>
          <w:lang w:val="kk-KZ" w:eastAsia="en-US" w:bidi="en-US"/>
        </w:rPr>
        <w:t>Атмосфералық ауа ластануыныңжалпы бағалауы</w:t>
      </w:r>
      <w:r w:rsidR="002E045D" w:rsidRPr="001C7695">
        <w:rPr>
          <w:rFonts w:ascii="Times New Roman" w:eastAsia="Times New Roman" w:hAnsi="Times New Roman" w:cs="Times New Roman"/>
          <w:sz w:val="28"/>
          <w:szCs w:val="28"/>
          <w:lang w:val="kk-KZ" w:eastAsia="en-US" w:bidi="en-US"/>
        </w:rPr>
        <w:t xml:space="preserve"> төмендегідей сипатталады:</w:t>
      </w:r>
    </w:p>
    <w:p w:rsidR="001C7695" w:rsidRPr="001C7695" w:rsidRDefault="001C7695" w:rsidP="001C7695">
      <w:pPr>
        <w:pStyle w:val="a9"/>
        <w:numPr>
          <w:ilvl w:val="0"/>
          <w:numId w:val="13"/>
        </w:numPr>
        <w:jc w:val="both"/>
        <w:rPr>
          <w:rFonts w:ascii="Times New Roman" w:hAnsi="Times New Roman"/>
          <w:sz w:val="28"/>
          <w:szCs w:val="28"/>
          <w:lang w:val="kk-KZ"/>
        </w:rPr>
      </w:pPr>
      <w:r w:rsidRPr="001C7695">
        <w:rPr>
          <w:rFonts w:ascii="Times New Roman" w:hAnsi="Times New Roman"/>
          <w:b/>
          <w:bCs/>
          <w:i/>
          <w:iCs/>
          <w:sz w:val="28"/>
          <w:szCs w:val="28"/>
          <w:lang w:val="kk-KZ"/>
        </w:rPr>
        <w:t>л</w:t>
      </w:r>
      <w:r w:rsidR="00A54657" w:rsidRPr="001C7695">
        <w:rPr>
          <w:rFonts w:ascii="Times New Roman" w:hAnsi="Times New Roman"/>
          <w:b/>
          <w:bCs/>
          <w:i/>
          <w:iCs/>
          <w:sz w:val="28"/>
          <w:szCs w:val="28"/>
          <w:lang w:val="kk-KZ"/>
        </w:rPr>
        <w:t>астануды</w:t>
      </w:r>
      <w:r w:rsidR="00A54657" w:rsidRPr="001C7695">
        <w:rPr>
          <w:rFonts w:ascii="Times New Roman" w:hAnsi="Times New Roman" w:cs="Arial"/>
          <w:b/>
          <w:bCs/>
          <w:i/>
          <w:iCs/>
          <w:sz w:val="28"/>
          <w:szCs w:val="28"/>
          <w:lang w:val="kk-KZ"/>
        </w:rPr>
        <w:t>ң</w:t>
      </w:r>
      <w:r w:rsidRPr="001C7695">
        <w:rPr>
          <w:rFonts w:ascii="Times New Roman" w:hAnsi="Times New Roman" w:cs="Arial"/>
          <w:b/>
          <w:bCs/>
          <w:i/>
          <w:iCs/>
          <w:sz w:val="28"/>
          <w:szCs w:val="28"/>
          <w:lang w:val="kk-KZ"/>
        </w:rPr>
        <w:t xml:space="preserve"> </w:t>
      </w:r>
      <w:r w:rsidR="00A54657" w:rsidRPr="001C7695">
        <w:rPr>
          <w:rFonts w:ascii="Times New Roman" w:hAnsi="Times New Roman" w:cs="Arial"/>
          <w:b/>
          <w:bCs/>
          <w:i/>
          <w:iCs/>
          <w:sz w:val="28"/>
          <w:szCs w:val="28"/>
          <w:lang w:val="kk-KZ"/>
        </w:rPr>
        <w:t>ө</w:t>
      </w:r>
      <w:r w:rsidR="00A54657" w:rsidRPr="001C7695">
        <w:rPr>
          <w:rFonts w:ascii="Times New Roman" w:hAnsi="Times New Roman" w:cs="Calibri"/>
          <w:b/>
          <w:bCs/>
          <w:i/>
          <w:iCs/>
          <w:sz w:val="28"/>
          <w:szCs w:val="28"/>
          <w:lang w:val="kk-KZ"/>
        </w:rPr>
        <w:t>те жо</w:t>
      </w:r>
      <w:r w:rsidR="00A54657" w:rsidRPr="001C7695">
        <w:rPr>
          <w:rFonts w:ascii="Times New Roman" w:hAnsi="Times New Roman" w:cs="Arial"/>
          <w:b/>
          <w:bCs/>
          <w:i/>
          <w:iCs/>
          <w:sz w:val="28"/>
          <w:szCs w:val="28"/>
          <w:lang w:val="kk-KZ"/>
        </w:rPr>
        <w:t>ғ</w:t>
      </w:r>
      <w:r w:rsidR="00A54657" w:rsidRPr="001C7695">
        <w:rPr>
          <w:rFonts w:ascii="Times New Roman" w:hAnsi="Times New Roman" w:cs="Calibri"/>
          <w:b/>
          <w:bCs/>
          <w:i/>
          <w:iCs/>
          <w:sz w:val="28"/>
          <w:szCs w:val="28"/>
          <w:lang w:val="kk-KZ"/>
        </w:rPr>
        <w:t xml:space="preserve">ары класына </w:t>
      </w:r>
      <w:r w:rsidR="00A54657" w:rsidRPr="001C7695">
        <w:rPr>
          <w:rFonts w:ascii="Times New Roman" w:hAnsi="Times New Roman"/>
          <w:iCs/>
          <w:sz w:val="28"/>
          <w:szCs w:val="28"/>
          <w:lang w:val="kk-KZ"/>
        </w:rPr>
        <w:t xml:space="preserve">(СИ –10-нан аса, ЕЖҚ –50% аса) </w:t>
      </w:r>
      <w:r w:rsidRPr="001C7695">
        <w:rPr>
          <w:rFonts w:ascii="Times New Roman" w:hAnsi="Times New Roman"/>
          <w:iCs/>
          <w:sz w:val="28"/>
          <w:szCs w:val="28"/>
          <w:lang w:val="kk-KZ"/>
        </w:rPr>
        <w:t xml:space="preserve">Астана, Балқаш, Ақтөбе </w:t>
      </w:r>
      <w:r w:rsidRPr="001C7695">
        <w:rPr>
          <w:rFonts w:ascii="Times New Roman" w:hAnsi="Times New Roman"/>
          <w:sz w:val="28"/>
          <w:szCs w:val="28"/>
          <w:lang w:val="kk-KZ"/>
        </w:rPr>
        <w:t>қалалары</w:t>
      </w:r>
      <w:r w:rsidRPr="001C7695">
        <w:rPr>
          <w:rFonts w:ascii="Times New Roman" w:hAnsi="Times New Roman"/>
          <w:iCs/>
          <w:sz w:val="28"/>
          <w:szCs w:val="28"/>
          <w:lang w:val="kk-KZ"/>
        </w:rPr>
        <w:t>;</w:t>
      </w:r>
    </w:p>
    <w:p w:rsidR="001C7695" w:rsidRPr="001C7695" w:rsidRDefault="001C7695" w:rsidP="001C7695">
      <w:pPr>
        <w:pStyle w:val="a9"/>
        <w:numPr>
          <w:ilvl w:val="0"/>
          <w:numId w:val="13"/>
        </w:numPr>
        <w:spacing w:line="0" w:lineRule="atLeast"/>
        <w:jc w:val="both"/>
        <w:rPr>
          <w:rFonts w:ascii="Times New Roman" w:hAnsi="Times New Roman"/>
          <w:iCs/>
          <w:sz w:val="28"/>
          <w:szCs w:val="28"/>
          <w:lang w:val="kk-KZ"/>
        </w:rPr>
      </w:pPr>
      <w:r w:rsidRPr="001C7695">
        <w:rPr>
          <w:rFonts w:ascii="Times New Roman" w:hAnsi="Times New Roman"/>
          <w:b/>
          <w:bCs/>
          <w:i/>
          <w:iCs/>
          <w:sz w:val="28"/>
          <w:szCs w:val="28"/>
          <w:lang w:val="kk-KZ"/>
        </w:rPr>
        <w:t xml:space="preserve">ластанудың жоғары класына </w:t>
      </w:r>
      <w:r w:rsidRPr="001C7695">
        <w:rPr>
          <w:rFonts w:ascii="Times New Roman" w:hAnsi="Times New Roman"/>
          <w:iCs/>
          <w:sz w:val="28"/>
          <w:szCs w:val="28"/>
          <w:lang w:val="kk-KZ"/>
        </w:rPr>
        <w:t xml:space="preserve">(СИ - 5-10, ЕЖҚ - 20-49%): Жезқазған, Петропавл, Алматы, Қарағанды, Қаратау, Шу, Теміртау </w:t>
      </w:r>
      <w:r w:rsidRPr="001C7695">
        <w:rPr>
          <w:rFonts w:ascii="Times New Roman" w:hAnsi="Times New Roman"/>
          <w:sz w:val="28"/>
          <w:szCs w:val="28"/>
          <w:lang w:val="kk-KZ"/>
        </w:rPr>
        <w:t xml:space="preserve">қалалары және </w:t>
      </w:r>
      <w:r w:rsidRPr="001C7695">
        <w:rPr>
          <w:rFonts w:ascii="Times New Roman" w:hAnsi="Times New Roman"/>
          <w:iCs/>
          <w:sz w:val="28"/>
          <w:szCs w:val="28"/>
          <w:lang w:val="kk-KZ"/>
        </w:rPr>
        <w:t xml:space="preserve">Бейнеу </w:t>
      </w:r>
      <w:r w:rsidRPr="001C7695">
        <w:rPr>
          <w:rFonts w:ascii="Times New Roman" w:hAnsi="Times New Roman"/>
          <w:sz w:val="28"/>
          <w:szCs w:val="28"/>
          <w:lang w:val="kk-KZ"/>
        </w:rPr>
        <w:t>кенті</w:t>
      </w:r>
      <w:r w:rsidRPr="001C7695">
        <w:rPr>
          <w:rFonts w:ascii="Times New Roman" w:hAnsi="Times New Roman"/>
          <w:iCs/>
          <w:sz w:val="28"/>
          <w:szCs w:val="28"/>
          <w:lang w:val="kk-KZ"/>
        </w:rPr>
        <w:t>;</w:t>
      </w:r>
    </w:p>
    <w:p w:rsidR="001C7695" w:rsidRPr="001C7695" w:rsidRDefault="001C7695" w:rsidP="001C7695">
      <w:pPr>
        <w:pStyle w:val="a9"/>
        <w:numPr>
          <w:ilvl w:val="0"/>
          <w:numId w:val="13"/>
        </w:numPr>
        <w:spacing w:line="0" w:lineRule="atLeast"/>
        <w:jc w:val="both"/>
        <w:rPr>
          <w:rFonts w:ascii="Times New Roman" w:hAnsi="Times New Roman"/>
          <w:iCs/>
          <w:sz w:val="28"/>
          <w:szCs w:val="28"/>
          <w:lang w:val="kk-KZ"/>
        </w:rPr>
      </w:pPr>
      <w:r w:rsidRPr="001C7695">
        <w:rPr>
          <w:rFonts w:ascii="Times New Roman" w:hAnsi="Times New Roman"/>
          <w:b/>
          <w:bCs/>
          <w:i/>
          <w:iCs/>
          <w:sz w:val="28"/>
          <w:szCs w:val="28"/>
          <w:lang w:val="kk-KZ"/>
        </w:rPr>
        <w:t>ластануды</w:t>
      </w:r>
      <w:r w:rsidRPr="001C7695">
        <w:rPr>
          <w:rFonts w:ascii="Times New Roman" w:hAnsi="Times New Roman" w:cs="Arial"/>
          <w:b/>
          <w:bCs/>
          <w:i/>
          <w:iCs/>
          <w:sz w:val="28"/>
          <w:szCs w:val="28"/>
          <w:lang w:val="kk-KZ"/>
        </w:rPr>
        <w:t>ң</w:t>
      </w:r>
      <w:r w:rsidRPr="001C7695">
        <w:rPr>
          <w:rFonts w:ascii="Times New Roman" w:hAnsi="Times New Roman" w:cs="Calibri"/>
          <w:b/>
          <w:bCs/>
          <w:i/>
          <w:iCs/>
          <w:sz w:val="28"/>
          <w:szCs w:val="28"/>
          <w:lang w:val="kk-KZ"/>
        </w:rPr>
        <w:t xml:space="preserve"> к</w:t>
      </w:r>
      <w:r w:rsidRPr="001C7695">
        <w:rPr>
          <w:rFonts w:ascii="Times New Roman" w:hAnsi="Times New Roman" w:cs="Arial"/>
          <w:b/>
          <w:bCs/>
          <w:i/>
          <w:iCs/>
          <w:sz w:val="28"/>
          <w:szCs w:val="28"/>
          <w:lang w:val="kk-KZ"/>
        </w:rPr>
        <w:t>ө</w:t>
      </w:r>
      <w:r w:rsidRPr="001C7695">
        <w:rPr>
          <w:rFonts w:ascii="Times New Roman" w:hAnsi="Times New Roman" w:cs="Calibri"/>
          <w:b/>
          <w:bCs/>
          <w:i/>
          <w:iCs/>
          <w:sz w:val="28"/>
          <w:szCs w:val="28"/>
          <w:lang w:val="kk-KZ"/>
        </w:rPr>
        <w:t>тері</w:t>
      </w:r>
      <w:r w:rsidRPr="001C7695">
        <w:rPr>
          <w:rFonts w:ascii="Times New Roman" w:hAnsi="Times New Roman" w:cs="Arial"/>
          <w:b/>
          <w:bCs/>
          <w:i/>
          <w:iCs/>
          <w:sz w:val="28"/>
          <w:szCs w:val="28"/>
          <w:lang w:val="kk-KZ"/>
        </w:rPr>
        <w:t>ң</w:t>
      </w:r>
      <w:r w:rsidRPr="001C7695">
        <w:rPr>
          <w:rFonts w:ascii="Times New Roman" w:hAnsi="Times New Roman" w:cs="Calibri"/>
          <w:b/>
          <w:bCs/>
          <w:i/>
          <w:iCs/>
          <w:sz w:val="28"/>
          <w:szCs w:val="28"/>
          <w:lang w:val="kk-KZ"/>
        </w:rPr>
        <w:t>кі де</w:t>
      </w:r>
      <w:r w:rsidRPr="001C7695">
        <w:rPr>
          <w:rFonts w:ascii="Times New Roman" w:hAnsi="Times New Roman" w:cs="Arial"/>
          <w:b/>
          <w:bCs/>
          <w:i/>
          <w:iCs/>
          <w:sz w:val="28"/>
          <w:szCs w:val="28"/>
          <w:lang w:val="kk-KZ"/>
        </w:rPr>
        <w:t>ң</w:t>
      </w:r>
      <w:r w:rsidRPr="001C7695">
        <w:rPr>
          <w:rFonts w:ascii="Times New Roman" w:hAnsi="Times New Roman" w:cs="Calibri"/>
          <w:b/>
          <w:bCs/>
          <w:i/>
          <w:iCs/>
          <w:sz w:val="28"/>
          <w:szCs w:val="28"/>
          <w:lang w:val="kk-KZ"/>
        </w:rPr>
        <w:t xml:space="preserve">гейіне </w:t>
      </w:r>
      <w:r w:rsidRPr="001C7695">
        <w:rPr>
          <w:rFonts w:ascii="Times New Roman" w:hAnsi="Times New Roman"/>
          <w:iCs/>
          <w:sz w:val="28"/>
          <w:szCs w:val="28"/>
          <w:lang w:val="kk-KZ"/>
        </w:rPr>
        <w:t xml:space="preserve">(СИ – 2-4, ЕЖҚ – 1-19%): Семей, Атырау, Жаңатас, Қостанай, Екібастұз, Қызылорда, Тараз, Рудный, Көкшетау, Өскемен, Орал, Түркістан, Павлодар, Жаңаөзен, Ақтау, Шымкент қалалары және </w:t>
      </w:r>
      <w:r w:rsidRPr="001C7695">
        <w:rPr>
          <w:rFonts w:ascii="Times New Roman" w:hAnsi="Times New Roman"/>
          <w:sz w:val="28"/>
          <w:szCs w:val="28"/>
          <w:lang w:val="kk-KZ"/>
        </w:rPr>
        <w:t>Қордай, Глубокое, Қарабалық</w:t>
      </w:r>
      <w:r w:rsidRPr="001C7695">
        <w:rPr>
          <w:rFonts w:ascii="Times New Roman" w:hAnsi="Times New Roman"/>
          <w:iCs/>
          <w:sz w:val="28"/>
          <w:szCs w:val="28"/>
          <w:lang w:val="kk-KZ"/>
        </w:rPr>
        <w:t xml:space="preserve"> кенттері; </w:t>
      </w:r>
    </w:p>
    <w:p w:rsidR="001C7695" w:rsidRPr="001C7695" w:rsidRDefault="001C7695" w:rsidP="001C7695">
      <w:pPr>
        <w:pStyle w:val="a9"/>
        <w:numPr>
          <w:ilvl w:val="0"/>
          <w:numId w:val="13"/>
        </w:numPr>
        <w:spacing w:line="0" w:lineRule="atLeast"/>
        <w:jc w:val="both"/>
        <w:rPr>
          <w:rFonts w:ascii="Times New Roman" w:hAnsi="Times New Roman"/>
          <w:iCs/>
          <w:sz w:val="28"/>
          <w:szCs w:val="28"/>
          <w:lang w:val="kk-KZ"/>
        </w:rPr>
      </w:pPr>
      <w:r w:rsidRPr="001C7695">
        <w:rPr>
          <w:rFonts w:ascii="Times New Roman" w:hAnsi="Times New Roman"/>
          <w:b/>
          <w:bCs/>
          <w:i/>
          <w:iCs/>
          <w:sz w:val="28"/>
          <w:szCs w:val="28"/>
          <w:lang w:val="kk-KZ"/>
        </w:rPr>
        <w:t>ластануды</w:t>
      </w:r>
      <w:r w:rsidRPr="001C7695">
        <w:rPr>
          <w:rFonts w:ascii="Times New Roman" w:hAnsi="Times New Roman" w:cs="Arial"/>
          <w:b/>
          <w:bCs/>
          <w:i/>
          <w:iCs/>
          <w:sz w:val="28"/>
          <w:szCs w:val="28"/>
          <w:lang w:val="kk-KZ"/>
        </w:rPr>
        <w:t>ң</w:t>
      </w:r>
      <w:r w:rsidRPr="001C7695">
        <w:rPr>
          <w:rFonts w:ascii="Times New Roman" w:hAnsi="Times New Roman" w:cs="Calibri"/>
          <w:b/>
          <w:bCs/>
          <w:i/>
          <w:iCs/>
          <w:sz w:val="28"/>
          <w:szCs w:val="28"/>
          <w:lang w:val="kk-KZ"/>
        </w:rPr>
        <w:t xml:space="preserve"> т</w:t>
      </w:r>
      <w:r w:rsidRPr="001C7695">
        <w:rPr>
          <w:rFonts w:ascii="Times New Roman" w:hAnsi="Times New Roman" w:cs="Arial"/>
          <w:b/>
          <w:bCs/>
          <w:i/>
          <w:iCs/>
          <w:sz w:val="28"/>
          <w:szCs w:val="28"/>
          <w:lang w:val="kk-KZ"/>
        </w:rPr>
        <w:t>ө</w:t>
      </w:r>
      <w:r w:rsidRPr="001C7695">
        <w:rPr>
          <w:rFonts w:ascii="Times New Roman" w:hAnsi="Times New Roman" w:cs="Calibri"/>
          <w:b/>
          <w:bCs/>
          <w:i/>
          <w:iCs/>
          <w:sz w:val="28"/>
          <w:szCs w:val="28"/>
          <w:lang w:val="kk-KZ"/>
        </w:rPr>
        <w:t>менгі де</w:t>
      </w:r>
      <w:r w:rsidRPr="001C7695">
        <w:rPr>
          <w:rFonts w:ascii="Times New Roman" w:hAnsi="Times New Roman" w:cs="Arial"/>
          <w:b/>
          <w:bCs/>
          <w:i/>
          <w:iCs/>
          <w:sz w:val="28"/>
          <w:szCs w:val="28"/>
          <w:lang w:val="kk-KZ"/>
        </w:rPr>
        <w:t>ң</w:t>
      </w:r>
      <w:r w:rsidRPr="001C7695">
        <w:rPr>
          <w:rFonts w:ascii="Times New Roman" w:hAnsi="Times New Roman" w:cs="Calibri"/>
          <w:b/>
          <w:bCs/>
          <w:i/>
          <w:iCs/>
          <w:sz w:val="28"/>
          <w:szCs w:val="28"/>
          <w:lang w:val="kk-KZ"/>
        </w:rPr>
        <w:t xml:space="preserve">гейіне </w:t>
      </w:r>
      <w:r w:rsidRPr="001C7695">
        <w:rPr>
          <w:rFonts w:ascii="Times New Roman" w:hAnsi="Times New Roman"/>
          <w:iCs/>
          <w:sz w:val="28"/>
          <w:szCs w:val="28"/>
          <w:lang w:val="kk-KZ"/>
        </w:rPr>
        <w:t xml:space="preserve">(СИ – 0-1, ЕЖҚ – 0%): Ақсай, Зырян, Кентау, Степногор, Талдықорған, Құлсары, Саран, Риддер, Ақсу </w:t>
      </w:r>
      <w:r w:rsidRPr="001C7695">
        <w:rPr>
          <w:rFonts w:ascii="Times New Roman" w:hAnsi="Times New Roman"/>
          <w:sz w:val="28"/>
          <w:szCs w:val="28"/>
          <w:lang w:val="kk-KZ"/>
        </w:rPr>
        <w:t xml:space="preserve">қалалары және </w:t>
      </w:r>
      <w:r w:rsidRPr="001C7695">
        <w:rPr>
          <w:rFonts w:ascii="Times New Roman" w:hAnsi="Times New Roman"/>
          <w:iCs/>
          <w:sz w:val="28"/>
          <w:szCs w:val="28"/>
          <w:lang w:val="kk-KZ"/>
        </w:rPr>
        <w:t xml:space="preserve">Төретам, </w:t>
      </w:r>
      <w:r w:rsidRPr="001C7695">
        <w:rPr>
          <w:rFonts w:ascii="Times New Roman" w:hAnsi="Times New Roman"/>
          <w:sz w:val="28"/>
          <w:szCs w:val="28"/>
          <w:lang w:val="kk-KZ"/>
        </w:rPr>
        <w:t xml:space="preserve">Сарыбұлақ, </w:t>
      </w:r>
      <w:r w:rsidRPr="001C7695">
        <w:rPr>
          <w:rFonts w:ascii="Times New Roman" w:hAnsi="Times New Roman"/>
          <w:iCs/>
          <w:sz w:val="28"/>
          <w:szCs w:val="28"/>
          <w:lang w:val="kk-KZ"/>
        </w:rPr>
        <w:t xml:space="preserve">Январцево, Березовка, Ақай кенттері, «Боровое» КФМС және Щучинск-Бурабай курорттық аймағы жатады </w:t>
      </w:r>
      <w:r w:rsidRPr="001C7695">
        <w:rPr>
          <w:rFonts w:ascii="Times New Roman" w:hAnsi="Times New Roman"/>
          <w:bCs/>
          <w:sz w:val="28"/>
          <w:szCs w:val="28"/>
          <w:lang w:val="kk-KZ"/>
        </w:rPr>
        <w:t>(1, 2 - сурет)</w:t>
      </w:r>
      <w:r w:rsidRPr="001C7695">
        <w:rPr>
          <w:rFonts w:ascii="Times New Roman" w:hAnsi="Times New Roman"/>
          <w:sz w:val="28"/>
          <w:szCs w:val="28"/>
          <w:lang w:val="kk-KZ"/>
        </w:rPr>
        <w:t>.</w:t>
      </w:r>
    </w:p>
    <w:p w:rsidR="0096331B" w:rsidRPr="001C7695" w:rsidRDefault="0096331B" w:rsidP="001C7695">
      <w:pPr>
        <w:pStyle w:val="a9"/>
        <w:numPr>
          <w:ilvl w:val="0"/>
          <w:numId w:val="12"/>
        </w:numPr>
        <w:jc w:val="both"/>
        <w:rPr>
          <w:rFonts w:ascii="Times New Roman" w:hAnsi="Times New Roman" w:cs="Times New Roman"/>
          <w:b/>
          <w:i/>
          <w:color w:val="00B050"/>
          <w:sz w:val="24"/>
          <w:szCs w:val="24"/>
          <w:lang w:val="kk-KZ"/>
        </w:rPr>
      </w:pPr>
    </w:p>
    <w:p w:rsidR="005B3FBF" w:rsidRPr="001C7695" w:rsidRDefault="005B3FBF" w:rsidP="00106FC5">
      <w:pPr>
        <w:spacing w:after="0" w:line="240" w:lineRule="auto"/>
        <w:jc w:val="center"/>
        <w:rPr>
          <w:rFonts w:ascii="Times New Roman" w:hAnsi="Times New Roman" w:cs="Times New Roman"/>
          <w:b/>
          <w:i/>
          <w:noProof/>
          <w:color w:val="00B050"/>
          <w:sz w:val="24"/>
          <w:szCs w:val="24"/>
          <w:lang w:val="kk-KZ"/>
        </w:rPr>
      </w:pPr>
    </w:p>
    <w:p w:rsidR="00774442" w:rsidRPr="001C7695" w:rsidRDefault="001C7695" w:rsidP="001C7695">
      <w:pPr>
        <w:spacing w:after="0" w:line="240" w:lineRule="auto"/>
        <w:jc w:val="center"/>
        <w:rPr>
          <w:rFonts w:ascii="Times New Roman" w:hAnsi="Times New Roman" w:cs="Times New Roman"/>
          <w:b/>
          <w:i/>
          <w:color w:val="4F6228" w:themeColor="accent3" w:themeShade="80"/>
          <w:sz w:val="24"/>
          <w:szCs w:val="24"/>
          <w:lang w:val="kk-KZ"/>
        </w:rPr>
      </w:pPr>
      <w:r w:rsidRPr="001C7695">
        <w:rPr>
          <w:rFonts w:ascii="Times New Roman" w:hAnsi="Times New Roman" w:cs="Times New Roman"/>
          <w:b/>
          <w:i/>
          <w:color w:val="4F6228" w:themeColor="accent3" w:themeShade="80"/>
          <w:sz w:val="24"/>
          <w:szCs w:val="24"/>
          <w:lang w:val="kk-KZ"/>
        </w:rPr>
        <w:lastRenderedPageBreak/>
        <w:drawing>
          <wp:inline distT="0" distB="0" distL="0" distR="0">
            <wp:extent cx="5945022" cy="8769161"/>
            <wp:effectExtent l="19050" t="0" r="17628"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21026" w:rsidRPr="001C7695"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1C7695">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1C7695"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1C7695">
        <w:rPr>
          <w:rFonts w:ascii="Times New Roman" w:hAnsi="Times New Roman" w:cs="Times New Roman"/>
          <w:b/>
          <w:i/>
          <w:color w:val="4F6228" w:themeColor="accent3" w:themeShade="80"/>
          <w:sz w:val="24"/>
          <w:szCs w:val="24"/>
          <w:lang w:val="kk-KZ"/>
        </w:rPr>
        <w:t>201</w:t>
      </w:r>
      <w:r w:rsidR="00A07A5D" w:rsidRPr="001C7695">
        <w:rPr>
          <w:rFonts w:ascii="Times New Roman" w:hAnsi="Times New Roman" w:cs="Times New Roman"/>
          <w:b/>
          <w:i/>
          <w:color w:val="4F6228" w:themeColor="accent3" w:themeShade="80"/>
          <w:sz w:val="24"/>
          <w:szCs w:val="24"/>
          <w:lang w:val="kk-KZ"/>
        </w:rPr>
        <w:t>6</w:t>
      </w:r>
      <w:r w:rsidRPr="001C7695">
        <w:rPr>
          <w:rFonts w:ascii="Times New Roman" w:hAnsi="Times New Roman" w:cs="Times New Roman"/>
          <w:b/>
          <w:i/>
          <w:color w:val="4F6228" w:themeColor="accent3" w:themeShade="80"/>
          <w:sz w:val="24"/>
          <w:szCs w:val="24"/>
          <w:lang w:val="kk-KZ"/>
        </w:rPr>
        <w:t xml:space="preserve"> жылғы </w:t>
      </w:r>
      <w:r w:rsidR="001C7695" w:rsidRPr="001C7695">
        <w:rPr>
          <w:rFonts w:ascii="Times New Roman" w:eastAsia="Times New Roman" w:hAnsi="Times New Roman" w:cs="Times New Roman"/>
          <w:b/>
          <w:i/>
          <w:color w:val="4F6228" w:themeColor="accent3" w:themeShade="80"/>
          <w:sz w:val="24"/>
          <w:szCs w:val="24"/>
          <w:lang w:val="kk-KZ" w:eastAsia="en-US" w:bidi="en-US"/>
        </w:rPr>
        <w:t>қыркүйек</w:t>
      </w:r>
      <w:r w:rsidRPr="001C7695">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1C7695" w:rsidRDefault="002150F1" w:rsidP="00321026">
      <w:pPr>
        <w:tabs>
          <w:tab w:val="left" w:pos="3345"/>
        </w:tabs>
        <w:rPr>
          <w:rFonts w:ascii="Times New Roman" w:hAnsi="Times New Roman" w:cs="Times New Roman"/>
          <w:sz w:val="24"/>
          <w:szCs w:val="24"/>
          <w:lang w:val="kk-KZ"/>
        </w:rPr>
      </w:pPr>
    </w:p>
    <w:p w:rsidR="00090A90" w:rsidRPr="001C7695" w:rsidRDefault="00090A90" w:rsidP="00106FC5">
      <w:pPr>
        <w:spacing w:after="0" w:line="240" w:lineRule="auto"/>
        <w:jc w:val="center"/>
        <w:rPr>
          <w:rFonts w:ascii="Times New Roman" w:hAnsi="Times New Roman" w:cs="Times New Roman"/>
          <w:b/>
          <w:i/>
          <w:color w:val="4F6228" w:themeColor="accent3" w:themeShade="80"/>
          <w:sz w:val="24"/>
          <w:szCs w:val="24"/>
          <w:lang w:val="kk-KZ"/>
        </w:rPr>
      </w:pPr>
    </w:p>
    <w:p w:rsidR="00774442" w:rsidRPr="001C7695" w:rsidRDefault="001C7695" w:rsidP="00106FC5">
      <w:pPr>
        <w:spacing w:after="0" w:line="240" w:lineRule="auto"/>
        <w:jc w:val="center"/>
        <w:rPr>
          <w:rFonts w:ascii="Times New Roman" w:hAnsi="Times New Roman" w:cs="Times New Roman"/>
          <w:b/>
          <w:i/>
          <w:color w:val="4F6228" w:themeColor="accent3" w:themeShade="80"/>
          <w:sz w:val="24"/>
          <w:szCs w:val="24"/>
          <w:lang w:val="kk-KZ"/>
        </w:rPr>
      </w:pPr>
      <w:r w:rsidRPr="001C7695">
        <w:rPr>
          <w:rFonts w:ascii="Times New Roman" w:hAnsi="Times New Roman" w:cs="Times New Roman"/>
          <w:b/>
          <w:i/>
          <w:color w:val="4F6228" w:themeColor="accent3" w:themeShade="80"/>
          <w:sz w:val="24"/>
          <w:szCs w:val="24"/>
          <w:lang w:val="kk-KZ"/>
        </w:rPr>
        <w:drawing>
          <wp:inline distT="0" distB="0" distL="0" distR="0">
            <wp:extent cx="5818224" cy="8633637"/>
            <wp:effectExtent l="19050" t="0" r="11076"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F02B3" w:rsidRPr="001C7695"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1C7695">
        <w:rPr>
          <w:rFonts w:ascii="Times New Roman" w:hAnsi="Times New Roman" w:cs="Times New Roman"/>
          <w:b/>
          <w:i/>
          <w:color w:val="4F6228" w:themeColor="accent3" w:themeShade="80"/>
          <w:sz w:val="24"/>
          <w:szCs w:val="24"/>
          <w:lang w:val="kk-KZ"/>
        </w:rPr>
        <w:t>Сурет - 2</w:t>
      </w:r>
      <w:r w:rsidR="00622AFF" w:rsidRPr="001C7695">
        <w:rPr>
          <w:rFonts w:ascii="Times New Roman" w:hAnsi="Times New Roman" w:cs="Times New Roman"/>
          <w:b/>
          <w:i/>
          <w:color w:val="4F6228" w:themeColor="accent3" w:themeShade="80"/>
          <w:sz w:val="24"/>
          <w:szCs w:val="24"/>
          <w:lang w:val="kk-KZ"/>
        </w:rPr>
        <w:t xml:space="preserve">. </w:t>
      </w:r>
      <w:r w:rsidR="00BA13E6" w:rsidRPr="001C7695">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1C7695" w:rsidRDefault="00A07A5D" w:rsidP="00106FC5">
      <w:pPr>
        <w:spacing w:after="0" w:line="240" w:lineRule="auto"/>
        <w:jc w:val="center"/>
        <w:rPr>
          <w:rFonts w:ascii="Times New Roman" w:hAnsi="Times New Roman" w:cs="Times New Roman"/>
          <w:b/>
          <w:i/>
          <w:color w:val="4F6228" w:themeColor="accent3" w:themeShade="80"/>
          <w:sz w:val="24"/>
          <w:szCs w:val="24"/>
          <w:lang w:val="kk-KZ"/>
        </w:rPr>
      </w:pPr>
      <w:r w:rsidRPr="001C7695">
        <w:rPr>
          <w:rFonts w:ascii="Times New Roman" w:hAnsi="Times New Roman" w:cs="Times New Roman"/>
          <w:b/>
          <w:i/>
          <w:color w:val="4F6228" w:themeColor="accent3" w:themeShade="80"/>
          <w:sz w:val="24"/>
          <w:szCs w:val="24"/>
          <w:lang w:val="kk-KZ"/>
        </w:rPr>
        <w:t>2016</w:t>
      </w:r>
      <w:r w:rsidR="00BA13E6" w:rsidRPr="001C7695">
        <w:rPr>
          <w:rFonts w:ascii="Times New Roman" w:hAnsi="Times New Roman" w:cs="Times New Roman"/>
          <w:b/>
          <w:i/>
          <w:color w:val="4F6228" w:themeColor="accent3" w:themeShade="80"/>
          <w:sz w:val="24"/>
          <w:szCs w:val="24"/>
          <w:lang w:val="kk-KZ"/>
        </w:rPr>
        <w:t xml:space="preserve"> жылғы </w:t>
      </w:r>
      <w:r w:rsidR="001C7695" w:rsidRPr="001C7695">
        <w:rPr>
          <w:rFonts w:ascii="Times New Roman" w:hAnsi="Times New Roman" w:cs="Times New Roman"/>
          <w:b/>
          <w:i/>
          <w:color w:val="4F6228" w:themeColor="accent3" w:themeShade="80"/>
          <w:sz w:val="24"/>
          <w:szCs w:val="24"/>
          <w:lang w:val="kk-KZ"/>
        </w:rPr>
        <w:t>қыркүйек</w:t>
      </w:r>
      <w:r w:rsidR="00A54657" w:rsidRPr="001C7695">
        <w:rPr>
          <w:rFonts w:ascii="Times New Roman" w:eastAsia="Times New Roman" w:hAnsi="Times New Roman" w:cs="Times New Roman"/>
          <w:b/>
          <w:i/>
          <w:color w:val="4F6228" w:themeColor="accent3" w:themeShade="80"/>
          <w:sz w:val="24"/>
          <w:szCs w:val="24"/>
          <w:lang w:val="kk-KZ" w:eastAsia="en-US" w:bidi="en-US"/>
        </w:rPr>
        <w:t xml:space="preserve"> </w:t>
      </w:r>
      <w:r w:rsidR="00BA13E6" w:rsidRPr="001C7695">
        <w:rPr>
          <w:rFonts w:ascii="Times New Roman" w:hAnsi="Times New Roman" w:cs="Times New Roman"/>
          <w:b/>
          <w:i/>
          <w:color w:val="4F6228" w:themeColor="accent3" w:themeShade="80"/>
          <w:sz w:val="24"/>
          <w:szCs w:val="24"/>
          <w:lang w:val="kk-KZ"/>
        </w:rPr>
        <w:t xml:space="preserve">айындағы </w:t>
      </w:r>
      <w:r w:rsidR="00997EFD" w:rsidRPr="001C7695">
        <w:rPr>
          <w:rFonts w:ascii="Times New Roman" w:hAnsi="Times New Roman" w:cs="Times New Roman"/>
          <w:b/>
          <w:i/>
          <w:color w:val="4F6228" w:themeColor="accent3" w:themeShade="80"/>
          <w:sz w:val="24"/>
          <w:szCs w:val="24"/>
          <w:lang w:val="kk-KZ"/>
        </w:rPr>
        <w:t>ең жоғары</w:t>
      </w:r>
      <w:r w:rsidR="00622AFF" w:rsidRPr="001C7695">
        <w:rPr>
          <w:rFonts w:ascii="Times New Roman" w:hAnsi="Times New Roman" w:cs="Times New Roman"/>
          <w:b/>
          <w:i/>
          <w:color w:val="4F6228" w:themeColor="accent3" w:themeShade="80"/>
          <w:sz w:val="24"/>
          <w:szCs w:val="24"/>
          <w:lang w:val="kk-KZ"/>
        </w:rPr>
        <w:t xml:space="preserve"> қайталан</w:t>
      </w:r>
      <w:r w:rsidR="00997EFD" w:rsidRPr="001C7695">
        <w:rPr>
          <w:rFonts w:ascii="Times New Roman" w:hAnsi="Times New Roman" w:cs="Times New Roman"/>
          <w:b/>
          <w:i/>
          <w:color w:val="4F6228" w:themeColor="accent3" w:themeShade="80"/>
          <w:sz w:val="24"/>
          <w:szCs w:val="24"/>
          <w:lang w:val="kk-KZ"/>
        </w:rPr>
        <w:t>ғыштық</w:t>
      </w:r>
      <w:r w:rsidR="00622AFF" w:rsidRPr="001C7695">
        <w:rPr>
          <w:rFonts w:ascii="Times New Roman" w:hAnsi="Times New Roman" w:cs="Times New Roman"/>
          <w:b/>
          <w:i/>
          <w:color w:val="4F6228" w:themeColor="accent3" w:themeShade="80"/>
          <w:sz w:val="24"/>
          <w:szCs w:val="24"/>
          <w:lang w:val="kk-KZ"/>
        </w:rPr>
        <w:t xml:space="preserve"> (</w:t>
      </w:r>
      <w:r w:rsidR="00997EFD" w:rsidRPr="001C7695">
        <w:rPr>
          <w:rFonts w:ascii="Times New Roman" w:hAnsi="Times New Roman" w:cs="Times New Roman"/>
          <w:b/>
          <w:i/>
          <w:color w:val="4F6228" w:themeColor="accent3" w:themeShade="80"/>
          <w:sz w:val="24"/>
          <w:szCs w:val="24"/>
          <w:lang w:val="kk-KZ"/>
        </w:rPr>
        <w:t>ЕЖ</w:t>
      </w:r>
      <w:r w:rsidR="00BA13E6" w:rsidRPr="001C7695">
        <w:rPr>
          <w:rFonts w:ascii="Times New Roman" w:hAnsi="Times New Roman" w:cs="Times New Roman"/>
          <w:b/>
          <w:i/>
          <w:color w:val="4F6228" w:themeColor="accent3" w:themeShade="80"/>
          <w:sz w:val="24"/>
          <w:szCs w:val="24"/>
          <w:lang w:val="kk-KZ"/>
        </w:rPr>
        <w:t>Қ</w:t>
      </w:r>
      <w:r w:rsidR="00622AFF" w:rsidRPr="001C7695">
        <w:rPr>
          <w:rFonts w:ascii="Times New Roman" w:hAnsi="Times New Roman" w:cs="Times New Roman"/>
          <w:b/>
          <w:i/>
          <w:color w:val="4F6228" w:themeColor="accent3" w:themeShade="80"/>
          <w:sz w:val="24"/>
          <w:szCs w:val="24"/>
          <w:lang w:val="kk-KZ"/>
        </w:rPr>
        <w:t xml:space="preserve">) </w:t>
      </w:r>
      <w:r w:rsidR="00BA13E6" w:rsidRPr="001C7695">
        <w:rPr>
          <w:rFonts w:ascii="Times New Roman" w:hAnsi="Times New Roman" w:cs="Times New Roman"/>
          <w:b/>
          <w:i/>
          <w:color w:val="4F6228" w:themeColor="accent3" w:themeShade="80"/>
          <w:sz w:val="24"/>
          <w:szCs w:val="24"/>
          <w:lang w:val="kk-KZ"/>
        </w:rPr>
        <w:t>мәні</w:t>
      </w:r>
    </w:p>
    <w:p w:rsidR="00BA0651" w:rsidRPr="001C7695"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1C7695"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1C7695"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1C7695">
        <w:rPr>
          <w:rFonts w:ascii="Times New Roman" w:eastAsia="Times New Roman" w:hAnsi="Times New Roman" w:cs="Times New Roman"/>
          <w:b/>
          <w:color w:val="FF0000"/>
          <w:sz w:val="28"/>
          <w:szCs w:val="28"/>
          <w:lang w:val="kk-KZ" w:eastAsia="en-US" w:bidi="en-US"/>
        </w:rPr>
        <w:t>Жер үсті суларының жай-күйі</w:t>
      </w:r>
    </w:p>
    <w:p w:rsidR="0060527F" w:rsidRPr="001C7695"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1C7695"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1C7695">
        <w:rPr>
          <w:rFonts w:ascii="Times New Roman" w:eastAsia="Times New Roman" w:hAnsi="Times New Roman" w:cs="Times New Roman"/>
          <w:sz w:val="28"/>
          <w:szCs w:val="28"/>
          <w:lang w:val="kk-KZ" w:eastAsia="en-US" w:bidi="en-US"/>
        </w:rPr>
        <w:t>Барлық су объектілеріне жүргізілген зерттеулерден су сапасы төмендегідей топтастырылады:</w:t>
      </w:r>
    </w:p>
    <w:p w:rsidR="0060527F" w:rsidRPr="001C7695" w:rsidRDefault="0060527F" w:rsidP="0060527F">
      <w:pPr>
        <w:pStyle w:val="212"/>
        <w:numPr>
          <w:ilvl w:val="0"/>
          <w:numId w:val="11"/>
        </w:numPr>
        <w:tabs>
          <w:tab w:val="left" w:pos="851"/>
        </w:tabs>
        <w:ind w:left="0" w:firstLine="709"/>
        <w:rPr>
          <w:rFonts w:ascii="Times New Roman" w:hAnsi="Times New Roman"/>
          <w:szCs w:val="24"/>
          <w:lang w:val="kk-KZ"/>
        </w:rPr>
      </w:pPr>
      <w:r w:rsidRPr="001C7695">
        <w:rPr>
          <w:rFonts w:ascii="Times New Roman" w:hAnsi="Times New Roman"/>
          <w:b/>
          <w:szCs w:val="28"/>
          <w:lang w:val="kk-KZ"/>
        </w:rPr>
        <w:t>«нормативті таза»</w:t>
      </w:r>
      <w:r w:rsidRPr="001C7695">
        <w:rPr>
          <w:rFonts w:ascii="Times New Roman" w:hAnsi="Times New Roman"/>
          <w:szCs w:val="28"/>
          <w:lang w:val="kk-KZ"/>
        </w:rPr>
        <w:t xml:space="preserve">деңгейде  - </w:t>
      </w:r>
      <w:r w:rsidR="005A4B51" w:rsidRPr="001C7695">
        <w:rPr>
          <w:rFonts w:ascii="Times New Roman" w:hAnsi="Times New Roman"/>
          <w:szCs w:val="28"/>
          <w:lang w:val="kk-KZ"/>
        </w:rPr>
        <w:t>8 өзен, 1 теңіз жатады: Жайық (Атырау обл.), Шаронова, Киғаш, Деркөл, Есік,Т</w:t>
      </w:r>
      <w:r w:rsidR="00816E50" w:rsidRPr="001C7695">
        <w:rPr>
          <w:rFonts w:ascii="Times New Roman" w:hAnsi="Times New Roman"/>
          <w:szCs w:val="28"/>
          <w:lang w:val="kk-KZ"/>
        </w:rPr>
        <w:t>ү</w:t>
      </w:r>
      <w:r w:rsidR="005A4B51" w:rsidRPr="001C7695">
        <w:rPr>
          <w:rFonts w:ascii="Times New Roman" w:hAnsi="Times New Roman"/>
          <w:szCs w:val="28"/>
          <w:lang w:val="kk-KZ"/>
        </w:rPr>
        <w:t>рген, Талғар,Темірлік, Каспий теңізі</w:t>
      </w:r>
      <w:r w:rsidR="00AD1964" w:rsidRPr="001C7695">
        <w:rPr>
          <w:rFonts w:ascii="Times New Roman" w:hAnsi="Times New Roman"/>
          <w:szCs w:val="28"/>
          <w:lang w:val="kk-KZ"/>
        </w:rPr>
        <w:t>;</w:t>
      </w:r>
    </w:p>
    <w:p w:rsidR="0060527F" w:rsidRPr="001C7695"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1C7695">
        <w:rPr>
          <w:rFonts w:ascii="Times New Roman" w:eastAsia="Times New Roman" w:hAnsi="Times New Roman" w:cs="Times New Roman"/>
          <w:b/>
          <w:sz w:val="28"/>
          <w:szCs w:val="28"/>
          <w:lang w:val="kk-KZ" w:eastAsia="en-US" w:bidi="en-US"/>
        </w:rPr>
        <w:t xml:space="preserve">«ластанудың орташа деңгейі»  </w:t>
      </w:r>
      <w:r w:rsidRPr="001C7695">
        <w:rPr>
          <w:rFonts w:ascii="Times New Roman" w:eastAsia="Times New Roman" w:hAnsi="Times New Roman" w:cs="Times New Roman"/>
          <w:sz w:val="28"/>
          <w:szCs w:val="28"/>
          <w:lang w:val="kk-KZ" w:eastAsia="en-US" w:bidi="en-US"/>
        </w:rPr>
        <w:t>дәрежесіне</w:t>
      </w:r>
      <w:r w:rsidRPr="001C7695">
        <w:rPr>
          <w:rFonts w:ascii="Times New Roman" w:eastAsia="Times New Roman" w:hAnsi="Times New Roman" w:cs="Times New Roman"/>
          <w:b/>
          <w:sz w:val="28"/>
          <w:szCs w:val="28"/>
          <w:lang w:val="kk-KZ" w:eastAsia="en-US" w:bidi="en-US"/>
        </w:rPr>
        <w:t xml:space="preserve"> – </w:t>
      </w:r>
      <w:r w:rsidR="00816E50" w:rsidRPr="001C7695">
        <w:rPr>
          <w:rFonts w:ascii="Times New Roman" w:hAnsi="Times New Roman"/>
          <w:sz w:val="28"/>
          <w:szCs w:val="28"/>
          <w:lang w:val="kk-KZ"/>
        </w:rPr>
        <w:t>31 өзен, 3 көл, 7 су қойма, 2 су арнасы жатқызылды: Қара Ертіс, Ертіс, Бұктырма, Еміл, Аягөз, Жайық (БҚО), Шаған, Шынғырлау, Тобыл, Есіл, Ақбұлак, Нұра, Беттыбұлак, Іле, Текес, Шілік, Шарын, Баянкөл,Қарқара, Кіші Алматы, Есентай, Үлкен Алматы, Талас, Асса, Шу, Ақсу, Қарабалта, Тоқташ, Сарықау, Сырдария(Қызылорда обл.), Бадам, Арыс өзендері, Сұлтанкелді, Зеренді, Үлкен Алматы көлдері,Сергеевское, Вячеславское, Самаркан, Қапшағай су қоймалары;</w:t>
      </w:r>
    </w:p>
    <w:p w:rsidR="0060527F" w:rsidRPr="001C7695"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1C7695">
        <w:rPr>
          <w:rFonts w:ascii="Times New Roman" w:eastAsia="Times New Roman" w:hAnsi="Times New Roman" w:cs="Times New Roman"/>
          <w:b/>
          <w:sz w:val="28"/>
          <w:szCs w:val="28"/>
          <w:lang w:val="kk-KZ" w:eastAsia="en-US" w:bidi="en-US"/>
        </w:rPr>
        <w:t xml:space="preserve">«ластанудың жоғары деңгейі» </w:t>
      </w:r>
      <w:r w:rsidRPr="001C7695">
        <w:rPr>
          <w:rFonts w:ascii="Times New Roman" w:eastAsia="Times New Roman" w:hAnsi="Times New Roman" w:cs="Times New Roman"/>
          <w:sz w:val="28"/>
          <w:szCs w:val="28"/>
          <w:lang w:val="kk-KZ" w:eastAsia="en-US" w:bidi="en-US"/>
        </w:rPr>
        <w:t xml:space="preserve">дәрежесіне – </w:t>
      </w:r>
      <w:r w:rsidR="00816E50" w:rsidRPr="001C7695">
        <w:rPr>
          <w:rFonts w:ascii="Times New Roman" w:hAnsi="Times New Roman"/>
          <w:sz w:val="28"/>
          <w:szCs w:val="28"/>
          <w:lang w:val="kk-KZ"/>
        </w:rPr>
        <w:t xml:space="preserve">16 өзен, </w:t>
      </w:r>
      <w:r w:rsidR="00816E50" w:rsidRPr="001C7695">
        <w:rPr>
          <w:rFonts w:ascii="Times New Roman" w:hAnsi="Times New Roman"/>
          <w:bCs/>
          <w:sz w:val="28"/>
          <w:szCs w:val="28"/>
          <w:lang w:val="kk-KZ"/>
        </w:rPr>
        <w:t>10 көл,</w:t>
      </w:r>
      <w:r w:rsidR="00816E50" w:rsidRPr="001C7695">
        <w:rPr>
          <w:rFonts w:ascii="Times New Roman" w:hAnsi="Times New Roman"/>
          <w:sz w:val="28"/>
          <w:szCs w:val="28"/>
          <w:lang w:val="kk-KZ"/>
        </w:rPr>
        <w:t xml:space="preserve"> 2 суқоймасы</w:t>
      </w:r>
      <w:r w:rsidR="00816E50" w:rsidRPr="001C7695">
        <w:rPr>
          <w:rFonts w:ascii="Times New Roman" w:hAnsi="Times New Roman"/>
          <w:bCs/>
          <w:sz w:val="28"/>
          <w:szCs w:val="28"/>
          <w:lang w:val="kk-KZ"/>
        </w:rPr>
        <w:t xml:space="preserve">, жатқызылды: </w:t>
      </w:r>
      <w:r w:rsidR="00816E50" w:rsidRPr="001C7695">
        <w:rPr>
          <w:rFonts w:ascii="Times New Roman" w:hAnsi="Times New Roman"/>
          <w:sz w:val="28"/>
          <w:szCs w:val="28"/>
          <w:lang w:val="kk-KZ"/>
        </w:rPr>
        <w:t xml:space="preserve">Брекса,Тихая, Улбі, Глубочанка,Красноярка, Оба,Айет,Тоғызақ, Сарыбұлақ, Қара Кенгір, Соқыр, </w:t>
      </w:r>
      <w:r w:rsidR="00816E50" w:rsidRPr="001C7695">
        <w:rPr>
          <w:rFonts w:ascii="Times New Roman" w:hAnsi="Times New Roman"/>
          <w:bCs/>
          <w:sz w:val="28"/>
          <w:szCs w:val="28"/>
          <w:lang w:val="kk-KZ"/>
        </w:rPr>
        <w:t xml:space="preserve">Көкпекті, </w:t>
      </w:r>
      <w:r w:rsidR="00816E50" w:rsidRPr="001C7695">
        <w:rPr>
          <w:rFonts w:ascii="Times New Roman" w:hAnsi="Times New Roman"/>
          <w:sz w:val="28"/>
          <w:szCs w:val="28"/>
          <w:lang w:val="kk-KZ"/>
        </w:rPr>
        <w:t>Қорғас, Қаскелен, Сырдария (ОҚО),Келес өзендері, Үлкен Шабақты, Щучье,Кіші Шабақты, Қопа, Бурабай, Карасье, Сұлукөл,Билікөл, Балқаш, Арал теңізі, Бартоғай, Шардара су қоймасы</w:t>
      </w:r>
      <w:r w:rsidR="00AD1964" w:rsidRPr="001C7695">
        <w:rPr>
          <w:rFonts w:ascii="Times New Roman" w:hAnsi="Times New Roman"/>
          <w:sz w:val="28"/>
          <w:szCs w:val="28"/>
          <w:lang w:val="kk-KZ"/>
        </w:rPr>
        <w:t>;</w:t>
      </w:r>
    </w:p>
    <w:p w:rsidR="00AD1964" w:rsidRPr="001C7695" w:rsidRDefault="00AD1964"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1C7695">
        <w:rPr>
          <w:rFonts w:ascii="Times New Roman" w:hAnsi="Times New Roman"/>
          <w:b/>
          <w:sz w:val="28"/>
          <w:szCs w:val="28"/>
          <w:lang w:val="kk-KZ"/>
        </w:rPr>
        <w:t>«ластанудың өте жоғары деңгейі»</w:t>
      </w:r>
      <w:r w:rsidRPr="001C7695">
        <w:rPr>
          <w:rFonts w:ascii="Times New Roman" w:hAnsi="Times New Roman"/>
          <w:sz w:val="28"/>
          <w:szCs w:val="28"/>
          <w:lang w:val="kk-KZ"/>
        </w:rPr>
        <w:t xml:space="preserve"> - </w:t>
      </w:r>
      <w:r w:rsidR="00816E50" w:rsidRPr="001C7695">
        <w:rPr>
          <w:rFonts w:ascii="Times New Roman" w:hAnsi="Times New Roman"/>
          <w:sz w:val="28"/>
          <w:szCs w:val="28"/>
          <w:lang w:val="kk-KZ"/>
        </w:rPr>
        <w:t>2 өзен:Елек (Актөбе обл.), Шерубайнұра</w:t>
      </w:r>
      <w:r w:rsidRPr="001C7695">
        <w:rPr>
          <w:rFonts w:ascii="Times New Roman" w:hAnsi="Times New Roman"/>
          <w:sz w:val="28"/>
          <w:szCs w:val="28"/>
          <w:lang w:val="kk-KZ"/>
        </w:rPr>
        <w:t>.</w:t>
      </w:r>
    </w:p>
    <w:p w:rsidR="0060527F" w:rsidRPr="001C7695" w:rsidRDefault="0060527F" w:rsidP="0060527F">
      <w:pPr>
        <w:pStyle w:val="BodyTextIndent22"/>
        <w:tabs>
          <w:tab w:val="left" w:pos="851"/>
        </w:tabs>
        <w:ind w:right="281"/>
        <w:rPr>
          <w:rFonts w:ascii="Times New Roman" w:hAnsi="Times New Roman"/>
          <w:bCs/>
          <w:szCs w:val="28"/>
          <w:lang w:val="kk-KZ"/>
        </w:rPr>
      </w:pPr>
      <w:r w:rsidRPr="001C7695">
        <w:rPr>
          <w:rFonts w:ascii="Times New Roman" w:hAnsi="Times New Roman"/>
          <w:bCs/>
          <w:szCs w:val="28"/>
          <w:lang w:val="kk-KZ"/>
        </w:rPr>
        <w:t xml:space="preserve">Оттегінің 5 тәуліктегі биохимиялық тұтынылуының мәні бойынша төменгідей жіктелген: </w:t>
      </w:r>
    </w:p>
    <w:p w:rsidR="00AD1964" w:rsidRPr="001C7695" w:rsidRDefault="0060527F" w:rsidP="00AD1964">
      <w:pPr>
        <w:pStyle w:val="BodyTextIndent22"/>
        <w:tabs>
          <w:tab w:val="left" w:pos="851"/>
        </w:tabs>
        <w:ind w:right="281"/>
        <w:rPr>
          <w:rFonts w:ascii="Times New Roman" w:hAnsi="Times New Roman"/>
          <w:bCs/>
          <w:szCs w:val="28"/>
          <w:lang w:val="kk-KZ"/>
        </w:rPr>
      </w:pPr>
      <w:r w:rsidRPr="001C7695">
        <w:rPr>
          <w:rFonts w:ascii="Times New Roman" w:hAnsi="Times New Roman"/>
          <w:bCs/>
          <w:szCs w:val="28"/>
          <w:lang w:val="kk-KZ"/>
        </w:rPr>
        <w:t xml:space="preserve">– </w:t>
      </w:r>
      <w:r w:rsidRPr="001C7695">
        <w:rPr>
          <w:rFonts w:ascii="Times New Roman" w:hAnsi="Times New Roman"/>
          <w:b/>
          <w:bCs/>
          <w:szCs w:val="28"/>
          <w:lang w:val="kk-KZ"/>
        </w:rPr>
        <w:t>«</w:t>
      </w:r>
      <w:r w:rsidRPr="001C7695">
        <w:rPr>
          <w:rFonts w:ascii="Times New Roman" w:hAnsi="Times New Roman"/>
          <w:b/>
          <w:szCs w:val="28"/>
          <w:lang w:val="kk-KZ"/>
        </w:rPr>
        <w:t>ластанудың өте жоғары деңгейі»</w:t>
      </w:r>
      <w:r w:rsidRPr="001C7695">
        <w:rPr>
          <w:rFonts w:ascii="Times New Roman" w:hAnsi="Times New Roman"/>
          <w:szCs w:val="28"/>
          <w:lang w:val="kk-KZ"/>
        </w:rPr>
        <w:t xml:space="preserve"> дәрежесіне -</w:t>
      </w:r>
      <w:r w:rsidRPr="001C7695">
        <w:rPr>
          <w:rFonts w:ascii="Times New Roman" w:hAnsi="Times New Roman"/>
          <w:bCs/>
          <w:szCs w:val="28"/>
          <w:lang w:val="kk-KZ"/>
        </w:rPr>
        <w:t xml:space="preserve"> Билікөл көлі</w:t>
      </w:r>
      <w:r w:rsidRPr="001C7695">
        <w:rPr>
          <w:rFonts w:ascii="Times New Roman" w:hAnsi="Times New Roman"/>
          <w:szCs w:val="28"/>
          <w:lang w:val="kk-KZ"/>
        </w:rPr>
        <w:t>;</w:t>
      </w:r>
    </w:p>
    <w:p w:rsidR="0060527F" w:rsidRPr="001C7695" w:rsidRDefault="00AD1964" w:rsidP="00AD1964">
      <w:pPr>
        <w:pStyle w:val="BodyTextIndent22"/>
        <w:tabs>
          <w:tab w:val="left" w:pos="851"/>
        </w:tabs>
        <w:ind w:right="281"/>
        <w:rPr>
          <w:rFonts w:ascii="Times New Roman" w:hAnsi="Times New Roman"/>
          <w:bCs/>
          <w:szCs w:val="28"/>
          <w:lang w:val="kk-KZ"/>
        </w:rPr>
      </w:pPr>
      <w:r w:rsidRPr="001C7695">
        <w:rPr>
          <w:rFonts w:ascii="Times New Roman" w:hAnsi="Times New Roman"/>
          <w:bCs/>
          <w:szCs w:val="28"/>
          <w:lang w:val="kk-KZ"/>
        </w:rPr>
        <w:t>-</w:t>
      </w:r>
      <w:r w:rsidR="0060527F" w:rsidRPr="001C7695">
        <w:rPr>
          <w:rFonts w:ascii="Times New Roman" w:hAnsi="Times New Roman"/>
          <w:b/>
          <w:bCs/>
          <w:szCs w:val="28"/>
          <w:lang w:val="kk-KZ"/>
        </w:rPr>
        <w:t>«ластанудың орташа деңгейі»</w:t>
      </w:r>
      <w:r w:rsidR="0060527F" w:rsidRPr="001C7695">
        <w:rPr>
          <w:rFonts w:ascii="Times New Roman" w:hAnsi="Times New Roman"/>
          <w:bCs/>
          <w:szCs w:val="28"/>
          <w:lang w:val="kk-KZ"/>
        </w:rPr>
        <w:t xml:space="preserve"> дәрежесіне - </w:t>
      </w:r>
      <w:r w:rsidR="00816E50" w:rsidRPr="001C7695">
        <w:rPr>
          <w:rFonts w:ascii="Times New Roman" w:hAnsi="Times New Roman"/>
          <w:bCs/>
          <w:szCs w:val="28"/>
          <w:lang w:val="kk-KZ"/>
        </w:rPr>
        <w:t xml:space="preserve">Шаронова, </w:t>
      </w:r>
      <w:r w:rsidR="00816E50" w:rsidRPr="001C7695">
        <w:rPr>
          <w:rFonts w:ascii="Times New Roman" w:hAnsi="Times New Roman"/>
          <w:spacing w:val="-20"/>
          <w:szCs w:val="28"/>
          <w:lang w:val="kk-KZ"/>
        </w:rPr>
        <w:t xml:space="preserve">Есіл  (Ақмола обл.), </w:t>
      </w:r>
      <w:r w:rsidR="00816E50" w:rsidRPr="001C7695">
        <w:rPr>
          <w:rFonts w:ascii="Times New Roman" w:hAnsi="Times New Roman"/>
          <w:szCs w:val="28"/>
          <w:lang w:val="kk-KZ"/>
        </w:rPr>
        <w:t xml:space="preserve">Ақбұлақ, Сарыбұлақ, Нұра (Акмола обл.), Қара Кенгір, </w:t>
      </w:r>
      <w:r w:rsidR="00816E50" w:rsidRPr="001C7695">
        <w:rPr>
          <w:rFonts w:ascii="Times New Roman" w:hAnsi="Times New Roman"/>
          <w:bCs/>
          <w:szCs w:val="28"/>
          <w:lang w:val="kk-KZ"/>
        </w:rPr>
        <w:t xml:space="preserve">Шу, Ақсу, Тоқташ, </w:t>
      </w:r>
      <w:r w:rsidR="00816E50" w:rsidRPr="001C7695">
        <w:rPr>
          <w:rFonts w:ascii="Times New Roman" w:hAnsi="Times New Roman"/>
          <w:szCs w:val="28"/>
          <w:lang w:val="kk-KZ"/>
        </w:rPr>
        <w:t xml:space="preserve">Копа, </w:t>
      </w:r>
      <w:r w:rsidR="00816E50" w:rsidRPr="001C7695">
        <w:rPr>
          <w:rFonts w:ascii="Times New Roman" w:hAnsi="Times New Roman"/>
          <w:szCs w:val="28"/>
          <w:lang w:val="kk-KZ" w:eastAsia="ru-RU"/>
        </w:rPr>
        <w:t>Кенгір, Тасөткел су қоймалары</w:t>
      </w:r>
      <w:r w:rsidR="0060527F" w:rsidRPr="001C7695">
        <w:rPr>
          <w:rFonts w:ascii="Times New Roman" w:hAnsi="Times New Roman"/>
          <w:szCs w:val="28"/>
          <w:lang w:val="kk-KZ"/>
        </w:rPr>
        <w:t>.</w:t>
      </w:r>
    </w:p>
    <w:p w:rsidR="0060527F" w:rsidRPr="001C7695" w:rsidRDefault="0060527F" w:rsidP="0060527F">
      <w:pPr>
        <w:pStyle w:val="212"/>
        <w:rPr>
          <w:rFonts w:ascii="Times New Roman" w:hAnsi="Times New Roman"/>
          <w:szCs w:val="28"/>
          <w:lang w:val="kk-KZ"/>
        </w:rPr>
      </w:pPr>
    </w:p>
    <w:p w:rsidR="0060527F" w:rsidRPr="001C7695" w:rsidRDefault="0060527F" w:rsidP="0060527F">
      <w:pPr>
        <w:spacing w:after="0" w:line="240" w:lineRule="auto"/>
        <w:jc w:val="center"/>
        <w:rPr>
          <w:rFonts w:ascii="Times New Roman" w:hAnsi="Times New Roman" w:cs="Times New Roman"/>
          <w:b/>
          <w:i/>
          <w:color w:val="00B050"/>
          <w:sz w:val="28"/>
          <w:szCs w:val="28"/>
          <w:lang w:val="kk-KZ"/>
        </w:rPr>
      </w:pPr>
    </w:p>
    <w:p w:rsidR="0060527F" w:rsidRPr="001C7695" w:rsidRDefault="0060527F" w:rsidP="0060527F">
      <w:pPr>
        <w:spacing w:after="0" w:line="240" w:lineRule="auto"/>
        <w:jc w:val="center"/>
        <w:rPr>
          <w:rFonts w:ascii="Times New Roman" w:hAnsi="Times New Roman" w:cs="Times New Roman"/>
          <w:b/>
          <w:i/>
          <w:color w:val="00B050"/>
          <w:sz w:val="28"/>
          <w:szCs w:val="28"/>
          <w:lang w:val="kk-KZ"/>
        </w:rPr>
      </w:pPr>
    </w:p>
    <w:p w:rsidR="0060527F" w:rsidRPr="001C7695" w:rsidRDefault="0060527F" w:rsidP="0060527F">
      <w:pPr>
        <w:spacing w:after="0" w:line="240" w:lineRule="auto"/>
        <w:jc w:val="center"/>
        <w:rPr>
          <w:rFonts w:ascii="Times New Roman" w:hAnsi="Times New Roman" w:cs="Times New Roman"/>
          <w:b/>
          <w:i/>
          <w:color w:val="00B050"/>
          <w:sz w:val="28"/>
          <w:szCs w:val="28"/>
          <w:lang w:val="kk-KZ"/>
        </w:rPr>
      </w:pPr>
    </w:p>
    <w:p w:rsidR="001C7695" w:rsidRPr="001C7695" w:rsidRDefault="001C7695" w:rsidP="0060527F">
      <w:pPr>
        <w:spacing w:after="0" w:line="240" w:lineRule="auto"/>
        <w:jc w:val="center"/>
        <w:rPr>
          <w:rFonts w:ascii="Times New Roman" w:hAnsi="Times New Roman" w:cs="Times New Roman"/>
          <w:b/>
          <w:i/>
          <w:color w:val="00B050"/>
          <w:sz w:val="28"/>
          <w:szCs w:val="28"/>
          <w:lang w:val="kk-KZ"/>
        </w:rPr>
      </w:pPr>
    </w:p>
    <w:p w:rsidR="00683FD2" w:rsidRPr="001C7695" w:rsidRDefault="00683FD2" w:rsidP="0060527F">
      <w:pPr>
        <w:spacing w:after="0" w:line="240" w:lineRule="auto"/>
        <w:jc w:val="center"/>
        <w:rPr>
          <w:rFonts w:ascii="Times New Roman" w:hAnsi="Times New Roman" w:cs="Times New Roman"/>
          <w:b/>
          <w:i/>
          <w:color w:val="00B050"/>
          <w:sz w:val="28"/>
          <w:szCs w:val="28"/>
          <w:lang w:val="kk-KZ"/>
        </w:rPr>
      </w:pPr>
    </w:p>
    <w:p w:rsidR="00683FD2" w:rsidRPr="001C7695" w:rsidRDefault="00683FD2" w:rsidP="0060527F">
      <w:pPr>
        <w:spacing w:after="0" w:line="240" w:lineRule="auto"/>
        <w:jc w:val="center"/>
        <w:rPr>
          <w:rFonts w:ascii="Times New Roman" w:hAnsi="Times New Roman" w:cs="Times New Roman"/>
          <w:b/>
          <w:i/>
          <w:color w:val="00B050"/>
          <w:sz w:val="28"/>
          <w:szCs w:val="28"/>
          <w:lang w:val="kk-KZ"/>
        </w:rPr>
      </w:pPr>
    </w:p>
    <w:p w:rsidR="00683FD2" w:rsidRPr="001C7695" w:rsidRDefault="00683FD2" w:rsidP="0060527F">
      <w:pPr>
        <w:spacing w:after="0" w:line="240" w:lineRule="auto"/>
        <w:jc w:val="center"/>
        <w:rPr>
          <w:rFonts w:ascii="Times New Roman" w:hAnsi="Times New Roman" w:cs="Times New Roman"/>
          <w:b/>
          <w:i/>
          <w:color w:val="00B050"/>
          <w:sz w:val="28"/>
          <w:szCs w:val="28"/>
          <w:lang w:val="kk-KZ"/>
        </w:rPr>
      </w:pPr>
    </w:p>
    <w:p w:rsidR="00683FD2" w:rsidRPr="001C7695" w:rsidRDefault="00683FD2" w:rsidP="0060527F">
      <w:pPr>
        <w:spacing w:after="0" w:line="240" w:lineRule="auto"/>
        <w:jc w:val="center"/>
        <w:rPr>
          <w:rFonts w:ascii="Times New Roman" w:hAnsi="Times New Roman" w:cs="Times New Roman"/>
          <w:b/>
          <w:i/>
          <w:color w:val="00B050"/>
          <w:sz w:val="28"/>
          <w:szCs w:val="28"/>
          <w:lang w:val="kk-KZ"/>
        </w:rPr>
      </w:pPr>
    </w:p>
    <w:p w:rsidR="00683FD2" w:rsidRPr="001C7695" w:rsidRDefault="00683FD2" w:rsidP="0060527F">
      <w:pPr>
        <w:spacing w:after="0" w:line="240" w:lineRule="auto"/>
        <w:jc w:val="center"/>
        <w:rPr>
          <w:rFonts w:ascii="Times New Roman" w:hAnsi="Times New Roman" w:cs="Times New Roman"/>
          <w:b/>
          <w:i/>
          <w:color w:val="00B050"/>
          <w:sz w:val="28"/>
          <w:szCs w:val="28"/>
          <w:lang w:val="kk-KZ"/>
        </w:rPr>
      </w:pPr>
    </w:p>
    <w:p w:rsidR="00683FD2" w:rsidRPr="001C7695" w:rsidRDefault="00683FD2" w:rsidP="0060527F">
      <w:pPr>
        <w:spacing w:after="0" w:line="240" w:lineRule="auto"/>
        <w:jc w:val="center"/>
        <w:rPr>
          <w:rFonts w:ascii="Times New Roman" w:hAnsi="Times New Roman" w:cs="Times New Roman"/>
          <w:b/>
          <w:i/>
          <w:color w:val="00B050"/>
          <w:sz w:val="28"/>
          <w:szCs w:val="28"/>
          <w:lang w:val="kk-KZ"/>
        </w:rPr>
      </w:pPr>
    </w:p>
    <w:p w:rsidR="00683FD2" w:rsidRPr="001C7695" w:rsidRDefault="00683FD2" w:rsidP="0060527F">
      <w:pPr>
        <w:spacing w:after="0" w:line="240" w:lineRule="auto"/>
        <w:jc w:val="center"/>
        <w:rPr>
          <w:rFonts w:ascii="Times New Roman" w:hAnsi="Times New Roman" w:cs="Times New Roman"/>
          <w:b/>
          <w:i/>
          <w:color w:val="00B050"/>
          <w:sz w:val="28"/>
          <w:szCs w:val="28"/>
          <w:lang w:val="kk-KZ"/>
        </w:rPr>
      </w:pPr>
    </w:p>
    <w:p w:rsidR="00683FD2" w:rsidRPr="001C7695" w:rsidRDefault="00683FD2" w:rsidP="0060527F">
      <w:pPr>
        <w:spacing w:after="0" w:line="240" w:lineRule="auto"/>
        <w:jc w:val="center"/>
        <w:rPr>
          <w:rFonts w:ascii="Times New Roman" w:hAnsi="Times New Roman" w:cs="Times New Roman"/>
          <w:b/>
          <w:i/>
          <w:color w:val="00B050"/>
          <w:sz w:val="28"/>
          <w:szCs w:val="28"/>
          <w:lang w:val="kk-KZ"/>
        </w:rPr>
      </w:pPr>
    </w:p>
    <w:p w:rsidR="00683FD2" w:rsidRPr="001C7695" w:rsidRDefault="00683FD2" w:rsidP="0060527F">
      <w:pPr>
        <w:spacing w:after="0" w:line="240" w:lineRule="auto"/>
        <w:jc w:val="center"/>
        <w:rPr>
          <w:rFonts w:ascii="Times New Roman" w:hAnsi="Times New Roman" w:cs="Times New Roman"/>
          <w:b/>
          <w:i/>
          <w:color w:val="00B050"/>
          <w:sz w:val="28"/>
          <w:szCs w:val="28"/>
          <w:lang w:val="kk-KZ"/>
        </w:rPr>
      </w:pPr>
    </w:p>
    <w:p w:rsidR="00683FD2" w:rsidRPr="001C7695" w:rsidRDefault="00683FD2" w:rsidP="0060527F">
      <w:pPr>
        <w:spacing w:after="0" w:line="240" w:lineRule="auto"/>
        <w:jc w:val="center"/>
        <w:rPr>
          <w:rFonts w:ascii="Times New Roman" w:hAnsi="Times New Roman" w:cs="Times New Roman"/>
          <w:b/>
          <w:i/>
          <w:color w:val="00B050"/>
          <w:sz w:val="28"/>
          <w:szCs w:val="28"/>
          <w:lang w:val="kk-KZ"/>
        </w:rPr>
      </w:pPr>
    </w:p>
    <w:p w:rsidR="0060527F" w:rsidRPr="001C7695" w:rsidRDefault="0060527F" w:rsidP="0060527F">
      <w:pPr>
        <w:spacing w:after="0" w:line="240" w:lineRule="auto"/>
        <w:jc w:val="center"/>
        <w:rPr>
          <w:rFonts w:ascii="Times New Roman" w:hAnsi="Times New Roman" w:cs="Times New Roman"/>
          <w:b/>
          <w:i/>
          <w:color w:val="00B050"/>
          <w:sz w:val="28"/>
          <w:szCs w:val="28"/>
          <w:lang w:val="kk-KZ"/>
        </w:rPr>
      </w:pPr>
      <w:r w:rsidRPr="001C7695">
        <w:rPr>
          <w:rFonts w:ascii="Times New Roman" w:hAnsi="Times New Roman" w:cs="Times New Roman"/>
          <w:b/>
          <w:i/>
          <w:color w:val="00B050"/>
          <w:sz w:val="28"/>
          <w:szCs w:val="28"/>
          <w:lang w:val="kk-KZ"/>
        </w:rPr>
        <w:lastRenderedPageBreak/>
        <w:t>Қазақстан Республикасы су объектілерінің кешенді ластану индексінің өзгеруі</w:t>
      </w:r>
    </w:p>
    <w:p w:rsidR="0060527F" w:rsidRPr="001C7695" w:rsidRDefault="00816E50" w:rsidP="0060527F">
      <w:pPr>
        <w:spacing w:after="0" w:line="240" w:lineRule="auto"/>
        <w:jc w:val="center"/>
        <w:rPr>
          <w:rFonts w:ascii="Times New Roman" w:hAnsi="Times New Roman" w:cs="Times New Roman"/>
          <w:b/>
          <w:i/>
          <w:color w:val="00B050"/>
          <w:sz w:val="28"/>
          <w:szCs w:val="28"/>
          <w:lang w:val="kk-KZ"/>
        </w:rPr>
      </w:pPr>
      <w:r w:rsidRPr="001C7695">
        <w:rPr>
          <w:rFonts w:ascii="Times New Roman" w:hAnsi="Times New Roman"/>
          <w:b/>
          <w:noProof/>
        </w:rPr>
        <w:drawing>
          <wp:inline distT="0" distB="0" distL="0" distR="0">
            <wp:extent cx="5100955" cy="7613650"/>
            <wp:effectExtent l="0" t="0" r="0" b="0"/>
            <wp:docPr id="11" name="Диаграмма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
                    <pic:cNvPicPr>
                      <a:picLocks noChangeArrowheads="1"/>
                    </pic:cNvPicPr>
                  </pic:nvPicPr>
                  <pic:blipFill>
                    <a:blip r:embed="rId11" cstate="print"/>
                    <a:srcRect/>
                    <a:stretch>
                      <a:fillRect/>
                    </a:stretch>
                  </pic:blipFill>
                  <pic:spPr bwMode="auto">
                    <a:xfrm>
                      <a:off x="0" y="0"/>
                      <a:ext cx="5102652" cy="7616183"/>
                    </a:xfrm>
                    <a:prstGeom prst="rect">
                      <a:avLst/>
                    </a:prstGeom>
                    <a:noFill/>
                    <a:ln w="9525">
                      <a:noFill/>
                      <a:miter lim="800000"/>
                      <a:headEnd/>
                      <a:tailEnd/>
                    </a:ln>
                  </pic:spPr>
                </pic:pic>
              </a:graphicData>
            </a:graphic>
          </wp:inline>
        </w:drawing>
      </w:r>
    </w:p>
    <w:p w:rsidR="00AD1964" w:rsidRPr="001C7695" w:rsidRDefault="00AD1964" w:rsidP="0060527F">
      <w:pPr>
        <w:spacing w:after="0" w:line="240" w:lineRule="auto"/>
        <w:jc w:val="center"/>
        <w:rPr>
          <w:rFonts w:ascii="Times New Roman" w:hAnsi="Times New Roman" w:cs="Times New Roman"/>
          <w:b/>
          <w:i/>
          <w:color w:val="00B050"/>
          <w:sz w:val="28"/>
          <w:szCs w:val="28"/>
          <w:lang w:val="kk-KZ"/>
        </w:rPr>
      </w:pPr>
    </w:p>
    <w:p w:rsidR="00AD1964" w:rsidRPr="001C7695" w:rsidRDefault="00AD1964" w:rsidP="0060527F">
      <w:pPr>
        <w:spacing w:after="0" w:line="240" w:lineRule="auto"/>
        <w:jc w:val="center"/>
        <w:rPr>
          <w:rFonts w:ascii="Times New Roman" w:hAnsi="Times New Roman" w:cs="Times New Roman"/>
          <w:b/>
          <w:i/>
          <w:color w:val="00B050"/>
          <w:sz w:val="28"/>
          <w:szCs w:val="28"/>
          <w:lang w:val="kk-KZ"/>
        </w:rPr>
      </w:pPr>
    </w:p>
    <w:p w:rsidR="001C7695" w:rsidRPr="001C7695" w:rsidRDefault="001C7695" w:rsidP="0060527F">
      <w:pPr>
        <w:spacing w:after="0" w:line="240" w:lineRule="auto"/>
        <w:jc w:val="center"/>
        <w:rPr>
          <w:rFonts w:ascii="Times New Roman" w:hAnsi="Times New Roman" w:cs="Times New Roman"/>
          <w:b/>
          <w:i/>
          <w:color w:val="00B050"/>
          <w:sz w:val="28"/>
          <w:szCs w:val="28"/>
          <w:lang w:val="kk-KZ"/>
        </w:rPr>
      </w:pPr>
    </w:p>
    <w:p w:rsidR="001C7695" w:rsidRPr="001C7695" w:rsidRDefault="001C7695" w:rsidP="0060527F">
      <w:pPr>
        <w:spacing w:after="0" w:line="240" w:lineRule="auto"/>
        <w:jc w:val="center"/>
        <w:rPr>
          <w:rFonts w:ascii="Times New Roman" w:hAnsi="Times New Roman" w:cs="Times New Roman"/>
          <w:b/>
          <w:i/>
          <w:color w:val="00B050"/>
          <w:sz w:val="28"/>
          <w:szCs w:val="28"/>
          <w:lang w:val="kk-KZ"/>
        </w:rPr>
      </w:pPr>
    </w:p>
    <w:p w:rsidR="001C7695" w:rsidRPr="001C7695" w:rsidRDefault="001C7695" w:rsidP="0060527F">
      <w:pPr>
        <w:spacing w:after="0" w:line="240" w:lineRule="auto"/>
        <w:jc w:val="center"/>
        <w:rPr>
          <w:rFonts w:ascii="Times New Roman" w:hAnsi="Times New Roman" w:cs="Times New Roman"/>
          <w:b/>
          <w:i/>
          <w:color w:val="00B050"/>
          <w:sz w:val="28"/>
          <w:szCs w:val="28"/>
          <w:lang w:val="kk-KZ"/>
        </w:rPr>
      </w:pPr>
    </w:p>
    <w:p w:rsidR="001C7695" w:rsidRPr="001C7695" w:rsidRDefault="001C7695" w:rsidP="0060527F">
      <w:pPr>
        <w:spacing w:after="0" w:line="240" w:lineRule="auto"/>
        <w:jc w:val="center"/>
        <w:rPr>
          <w:rFonts w:ascii="Times New Roman" w:hAnsi="Times New Roman" w:cs="Times New Roman"/>
          <w:b/>
          <w:i/>
          <w:color w:val="00B050"/>
          <w:sz w:val="28"/>
          <w:szCs w:val="28"/>
          <w:lang w:val="kk-KZ"/>
        </w:rPr>
      </w:pPr>
    </w:p>
    <w:p w:rsidR="001C7695" w:rsidRPr="001C7695" w:rsidRDefault="001C7695" w:rsidP="0060527F">
      <w:pPr>
        <w:spacing w:after="0" w:line="240" w:lineRule="auto"/>
        <w:jc w:val="center"/>
        <w:rPr>
          <w:rFonts w:ascii="Times New Roman" w:hAnsi="Times New Roman" w:cs="Times New Roman"/>
          <w:b/>
          <w:i/>
          <w:color w:val="00B050"/>
          <w:sz w:val="28"/>
          <w:szCs w:val="28"/>
          <w:lang w:val="kk-KZ"/>
        </w:rPr>
      </w:pPr>
    </w:p>
    <w:p w:rsidR="0060527F" w:rsidRPr="001C7695" w:rsidRDefault="0060527F" w:rsidP="0060527F">
      <w:pPr>
        <w:spacing w:after="0" w:line="240" w:lineRule="auto"/>
        <w:jc w:val="center"/>
        <w:rPr>
          <w:rFonts w:ascii="Times New Roman" w:hAnsi="Times New Roman" w:cs="Times New Roman"/>
          <w:b/>
          <w:i/>
          <w:color w:val="00B050"/>
          <w:sz w:val="28"/>
          <w:szCs w:val="28"/>
          <w:lang w:val="kk-KZ"/>
        </w:rPr>
      </w:pPr>
      <w:r w:rsidRPr="001C7695">
        <w:rPr>
          <w:rFonts w:ascii="Times New Roman" w:hAnsi="Times New Roman" w:cs="Times New Roman"/>
          <w:b/>
          <w:i/>
          <w:color w:val="00B050"/>
          <w:sz w:val="28"/>
          <w:szCs w:val="28"/>
          <w:lang w:val="kk-KZ"/>
        </w:rPr>
        <w:lastRenderedPageBreak/>
        <w:t xml:space="preserve">Қазақстан Республикасы су қоймаларының, көлдерінің және </w:t>
      </w:r>
    </w:p>
    <w:p w:rsidR="00683FD2" w:rsidRPr="001C7695" w:rsidRDefault="0060527F" w:rsidP="0060527F">
      <w:pPr>
        <w:spacing w:after="0" w:line="240" w:lineRule="auto"/>
        <w:jc w:val="center"/>
        <w:rPr>
          <w:rFonts w:ascii="Times New Roman" w:hAnsi="Times New Roman" w:cs="Times New Roman"/>
          <w:b/>
          <w:i/>
          <w:color w:val="00B050"/>
          <w:sz w:val="28"/>
          <w:szCs w:val="28"/>
          <w:lang w:val="kk-KZ"/>
        </w:rPr>
      </w:pPr>
      <w:r w:rsidRPr="001C7695">
        <w:rPr>
          <w:rFonts w:ascii="Times New Roman" w:hAnsi="Times New Roman" w:cs="Times New Roman"/>
          <w:b/>
          <w:i/>
          <w:color w:val="00B050"/>
          <w:sz w:val="28"/>
          <w:szCs w:val="28"/>
          <w:lang w:val="kk-KZ"/>
        </w:rPr>
        <w:t>су арналарының кешенді ластану индексінің өзгеруі</w:t>
      </w:r>
    </w:p>
    <w:p w:rsidR="00816E50" w:rsidRPr="001C7695" w:rsidRDefault="00816E50" w:rsidP="0060527F">
      <w:pPr>
        <w:spacing w:after="0" w:line="240" w:lineRule="auto"/>
        <w:jc w:val="center"/>
        <w:rPr>
          <w:rFonts w:ascii="Times New Roman" w:hAnsi="Times New Roman" w:cs="Times New Roman"/>
          <w:b/>
          <w:i/>
          <w:color w:val="00B050"/>
          <w:sz w:val="28"/>
          <w:szCs w:val="28"/>
          <w:lang w:val="kk-KZ"/>
        </w:rPr>
      </w:pPr>
      <w:bookmarkStart w:id="0" w:name="_GoBack"/>
      <w:bookmarkEnd w:id="0"/>
    </w:p>
    <w:p w:rsidR="0060527F" w:rsidRPr="001C7695" w:rsidRDefault="00816E50" w:rsidP="0060527F">
      <w:pPr>
        <w:spacing w:after="0" w:line="240" w:lineRule="auto"/>
        <w:jc w:val="center"/>
        <w:rPr>
          <w:rFonts w:ascii="Times New Roman" w:hAnsi="Times New Roman" w:cs="Times New Roman"/>
          <w:b/>
          <w:i/>
          <w:color w:val="00B050"/>
          <w:sz w:val="28"/>
          <w:szCs w:val="28"/>
          <w:lang w:val="kk-KZ"/>
        </w:rPr>
      </w:pPr>
      <w:r w:rsidRPr="001C7695">
        <w:rPr>
          <w:rFonts w:ascii="Times New Roman" w:hAnsi="Times New Roman"/>
          <w:b/>
          <w:noProof/>
        </w:rPr>
        <w:drawing>
          <wp:inline distT="0" distB="0" distL="0" distR="0">
            <wp:extent cx="5337810" cy="4742180"/>
            <wp:effectExtent l="19050" t="0" r="0" b="0"/>
            <wp:docPr id="16" name="Диаграмма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4"/>
                    <pic:cNvPicPr>
                      <a:picLocks noChangeArrowheads="1"/>
                    </pic:cNvPicPr>
                  </pic:nvPicPr>
                  <pic:blipFill>
                    <a:blip r:embed="rId12" cstate="print"/>
                    <a:srcRect b="-27"/>
                    <a:stretch>
                      <a:fillRect/>
                    </a:stretch>
                  </pic:blipFill>
                  <pic:spPr bwMode="auto">
                    <a:xfrm>
                      <a:off x="0" y="0"/>
                      <a:ext cx="5337810" cy="4742180"/>
                    </a:xfrm>
                    <a:prstGeom prst="rect">
                      <a:avLst/>
                    </a:prstGeom>
                    <a:noFill/>
                    <a:ln w="9525">
                      <a:noFill/>
                      <a:miter lim="800000"/>
                      <a:headEnd/>
                      <a:tailEnd/>
                    </a:ln>
                  </pic:spPr>
                </pic:pic>
              </a:graphicData>
            </a:graphic>
          </wp:inline>
        </w:drawing>
      </w:r>
    </w:p>
    <w:p w:rsidR="0060527F" w:rsidRPr="001C7695"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60527F" w:rsidRPr="001C7695"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1C7695"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1C7695">
        <w:rPr>
          <w:rFonts w:ascii="Times New Roman" w:eastAsia="Times New Roman" w:hAnsi="Times New Roman" w:cs="Times New Roman"/>
          <w:b/>
          <w:color w:val="FF0000"/>
          <w:sz w:val="28"/>
          <w:szCs w:val="28"/>
          <w:lang w:val="kk-KZ" w:eastAsia="en-US" w:bidi="en-US"/>
        </w:rPr>
        <w:t xml:space="preserve">Радиациялық жай-күйі </w:t>
      </w:r>
    </w:p>
    <w:p w:rsidR="00464C5B" w:rsidRPr="001C7695"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1C7695"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1C7695">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1C7695">
        <w:rPr>
          <w:rFonts w:ascii="Times New Roman" w:hAnsi="Times New Roman"/>
          <w:sz w:val="28"/>
          <w:szCs w:val="28"/>
          <w:lang w:val="kk-KZ"/>
        </w:rPr>
        <w:t>0,</w:t>
      </w:r>
      <w:r w:rsidR="00CF55A4" w:rsidRPr="001C7695">
        <w:rPr>
          <w:rFonts w:ascii="Times New Roman" w:hAnsi="Times New Roman"/>
          <w:sz w:val="28"/>
          <w:szCs w:val="28"/>
          <w:lang w:val="kk-KZ"/>
        </w:rPr>
        <w:t>0</w:t>
      </w:r>
      <w:r w:rsidR="001C7695" w:rsidRPr="001C7695">
        <w:rPr>
          <w:rFonts w:ascii="Times New Roman" w:hAnsi="Times New Roman"/>
          <w:sz w:val="28"/>
          <w:szCs w:val="28"/>
          <w:lang w:val="kk-KZ"/>
        </w:rPr>
        <w:t>7</w:t>
      </w:r>
      <w:r w:rsidR="002A675A" w:rsidRPr="001C7695">
        <w:rPr>
          <w:rFonts w:ascii="Times New Roman" w:hAnsi="Times New Roman"/>
          <w:sz w:val="28"/>
          <w:szCs w:val="28"/>
          <w:lang w:val="kk-KZ"/>
        </w:rPr>
        <w:t>-0,</w:t>
      </w:r>
      <w:r w:rsidR="001C7695" w:rsidRPr="001C7695">
        <w:rPr>
          <w:rFonts w:ascii="Times New Roman" w:hAnsi="Times New Roman"/>
          <w:sz w:val="28"/>
          <w:szCs w:val="28"/>
          <w:lang w:val="kk-KZ"/>
        </w:rPr>
        <w:t xml:space="preserve">29 </w:t>
      </w:r>
      <w:r w:rsidR="002A675A" w:rsidRPr="001C7695">
        <w:rPr>
          <w:rFonts w:ascii="Times New Roman" w:hAnsi="Times New Roman"/>
          <w:sz w:val="28"/>
          <w:szCs w:val="28"/>
          <w:lang w:val="kk-KZ"/>
        </w:rPr>
        <w:t>мкЗв/ч</w:t>
      </w:r>
      <w:r w:rsidR="00F4771E" w:rsidRPr="001C7695">
        <w:rPr>
          <w:rFonts w:ascii="Times New Roman" w:hAnsi="Times New Roman"/>
          <w:sz w:val="28"/>
          <w:szCs w:val="28"/>
          <w:lang w:val="kk-KZ"/>
        </w:rPr>
        <w:t xml:space="preserve"> шегінде болды.</w:t>
      </w:r>
      <w:r w:rsidR="007078C7" w:rsidRPr="001C7695">
        <w:rPr>
          <w:rFonts w:ascii="Times New Roman" w:hAnsi="Times New Roman"/>
          <w:sz w:val="28"/>
          <w:szCs w:val="28"/>
          <w:lang w:val="kk-KZ"/>
        </w:rPr>
        <w:t xml:space="preserve"> Қазақстан Республикасында</w:t>
      </w:r>
      <w:r w:rsidRPr="001C7695">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1C7695">
        <w:rPr>
          <w:rFonts w:ascii="Times New Roman" w:hAnsi="Times New Roman"/>
          <w:sz w:val="28"/>
          <w:szCs w:val="28"/>
          <w:lang w:val="kk-KZ"/>
        </w:rPr>
        <w:t>0,1</w:t>
      </w:r>
      <w:r w:rsidR="00776298" w:rsidRPr="001C7695">
        <w:rPr>
          <w:rFonts w:ascii="Times New Roman" w:hAnsi="Times New Roman"/>
          <w:sz w:val="28"/>
          <w:szCs w:val="28"/>
          <w:lang w:val="kk-KZ"/>
        </w:rPr>
        <w:t>3</w:t>
      </w:r>
      <w:r w:rsidR="00DD0396" w:rsidRPr="001C7695">
        <w:rPr>
          <w:rFonts w:ascii="Times New Roman" w:hAnsi="Times New Roman"/>
          <w:sz w:val="28"/>
          <w:szCs w:val="28"/>
          <w:lang w:val="kk-KZ"/>
        </w:rPr>
        <w:t>мкЗв/ч</w:t>
      </w:r>
      <w:r w:rsidR="00F4771E" w:rsidRPr="001C7695">
        <w:rPr>
          <w:rFonts w:ascii="Times New Roman" w:hAnsi="Times New Roman"/>
          <w:sz w:val="28"/>
          <w:szCs w:val="28"/>
          <w:lang w:val="kk-KZ"/>
        </w:rPr>
        <w:t xml:space="preserve">, </w:t>
      </w:r>
      <w:r w:rsidRPr="001C7695">
        <w:rPr>
          <w:rFonts w:ascii="Times New Roman" w:hAnsi="Times New Roman"/>
          <w:sz w:val="28"/>
          <w:szCs w:val="28"/>
          <w:lang w:val="kk-KZ"/>
        </w:rPr>
        <w:t xml:space="preserve">яғни </w:t>
      </w:r>
      <w:r w:rsidR="00942DA4" w:rsidRPr="001C7695">
        <w:rPr>
          <w:rFonts w:ascii="Times New Roman" w:hAnsi="Times New Roman"/>
          <w:sz w:val="28"/>
          <w:szCs w:val="28"/>
          <w:lang w:val="kk-KZ"/>
        </w:rPr>
        <w:t xml:space="preserve">шекті жол берілетін </w:t>
      </w:r>
      <w:r w:rsidRPr="001C7695">
        <w:rPr>
          <w:rFonts w:ascii="Times New Roman" w:eastAsia="Times New Roman" w:hAnsi="Times New Roman" w:cs="Times New Roman"/>
          <w:sz w:val="28"/>
          <w:szCs w:val="28"/>
          <w:lang w:val="kk-KZ" w:eastAsia="en-US" w:bidi="en-US"/>
        </w:rPr>
        <w:t xml:space="preserve">нормаға сәйкес келеді. </w:t>
      </w:r>
    </w:p>
    <w:p w:rsidR="00986815" w:rsidRPr="001C7695"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1C7695">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1C7695">
        <w:rPr>
          <w:rFonts w:ascii="Times New Roman" w:eastAsia="Times New Roman" w:hAnsi="Times New Roman" w:cs="Times New Roman"/>
          <w:sz w:val="28"/>
          <w:szCs w:val="28"/>
          <w:lang w:val="kk-KZ" w:eastAsia="en-US" w:bidi="en-US"/>
        </w:rPr>
        <w:t>д</w:t>
      </w:r>
      <w:r w:rsidR="008B4239" w:rsidRPr="001C7695">
        <w:rPr>
          <w:rFonts w:ascii="Times New Roman" w:eastAsia="Times New Roman" w:hAnsi="Times New Roman" w:cs="Times New Roman"/>
          <w:sz w:val="28"/>
          <w:szCs w:val="28"/>
          <w:lang w:val="kk-KZ" w:eastAsia="en-US" w:bidi="en-US"/>
        </w:rPr>
        <w:t xml:space="preserve">иоактивтердің түсу тығыздығы </w:t>
      </w:r>
      <w:r w:rsidR="00622C20" w:rsidRPr="001C7695">
        <w:rPr>
          <w:rFonts w:ascii="Times New Roman" w:eastAsia="Times New Roman" w:hAnsi="Times New Roman" w:cs="Times New Roman"/>
          <w:sz w:val="28"/>
          <w:szCs w:val="28"/>
          <w:lang w:val="kk-KZ" w:eastAsia="en-US" w:bidi="en-US"/>
        </w:rPr>
        <w:t>0,</w:t>
      </w:r>
      <w:r w:rsidR="00A54657" w:rsidRPr="001C7695">
        <w:rPr>
          <w:rFonts w:ascii="Times New Roman" w:eastAsia="Times New Roman" w:hAnsi="Times New Roman" w:cs="Times New Roman"/>
          <w:sz w:val="28"/>
          <w:szCs w:val="28"/>
          <w:lang w:val="kk-KZ" w:eastAsia="en-US" w:bidi="en-US"/>
        </w:rPr>
        <w:t>7</w:t>
      </w:r>
      <w:r w:rsidR="00106FC5" w:rsidRPr="001C7695">
        <w:rPr>
          <w:rFonts w:ascii="Times New Roman" w:eastAsia="Times New Roman" w:hAnsi="Times New Roman" w:cs="Times New Roman"/>
          <w:sz w:val="28"/>
          <w:szCs w:val="28"/>
          <w:lang w:val="kk-KZ" w:eastAsia="en-US" w:bidi="en-US"/>
        </w:rPr>
        <w:t>-</w:t>
      </w:r>
      <w:r w:rsidR="001C7695" w:rsidRPr="001C7695">
        <w:rPr>
          <w:rFonts w:ascii="Times New Roman" w:eastAsia="Times New Roman" w:hAnsi="Times New Roman" w:cs="Times New Roman"/>
          <w:sz w:val="28"/>
          <w:szCs w:val="28"/>
          <w:lang w:val="kk-KZ" w:eastAsia="en-US" w:bidi="en-US"/>
        </w:rPr>
        <w:t>1,9</w:t>
      </w:r>
      <w:r w:rsidR="00A54657" w:rsidRPr="001C7695">
        <w:rPr>
          <w:rFonts w:ascii="Times New Roman" w:eastAsia="Times New Roman" w:hAnsi="Times New Roman" w:cs="Times New Roman"/>
          <w:sz w:val="28"/>
          <w:szCs w:val="28"/>
          <w:lang w:val="kk-KZ" w:eastAsia="en-US" w:bidi="en-US"/>
        </w:rPr>
        <w:t xml:space="preserve"> </w:t>
      </w:r>
      <w:r w:rsidRPr="001C7695">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1C7695">
        <w:rPr>
          <w:rFonts w:ascii="Times New Roman" w:eastAsia="Times New Roman" w:hAnsi="Times New Roman" w:cs="Times New Roman"/>
          <w:sz w:val="28"/>
          <w:szCs w:val="28"/>
          <w:lang w:val="kk-KZ" w:eastAsia="en-US" w:bidi="en-US"/>
        </w:rPr>
        <w:t>ің орташа тығыздығы 1,</w:t>
      </w:r>
      <w:r w:rsidR="001C7695" w:rsidRPr="001C7695">
        <w:rPr>
          <w:rFonts w:ascii="Times New Roman" w:eastAsia="Times New Roman" w:hAnsi="Times New Roman" w:cs="Times New Roman"/>
          <w:sz w:val="28"/>
          <w:szCs w:val="28"/>
          <w:lang w:val="kk-KZ" w:eastAsia="en-US" w:bidi="en-US"/>
        </w:rPr>
        <w:t>1</w:t>
      </w:r>
      <w:r w:rsidR="007078C7" w:rsidRPr="001C7695">
        <w:rPr>
          <w:rFonts w:ascii="Times New Roman" w:eastAsia="Times New Roman" w:hAnsi="Times New Roman" w:cs="Times New Roman"/>
          <w:sz w:val="28"/>
          <w:szCs w:val="28"/>
          <w:lang w:val="kk-KZ" w:eastAsia="en-US" w:bidi="en-US"/>
        </w:rPr>
        <w:t xml:space="preserve"> Бк/м</w:t>
      </w:r>
      <w:r w:rsidR="007078C7" w:rsidRPr="001C7695">
        <w:rPr>
          <w:rFonts w:ascii="Times New Roman" w:eastAsia="Times New Roman" w:hAnsi="Times New Roman" w:cs="Times New Roman"/>
          <w:sz w:val="28"/>
          <w:szCs w:val="28"/>
          <w:vertAlign w:val="superscript"/>
          <w:lang w:val="kk-KZ" w:eastAsia="en-US" w:bidi="en-US"/>
        </w:rPr>
        <w:t>2</w:t>
      </w:r>
      <w:r w:rsidR="007078C7" w:rsidRPr="001C7695">
        <w:rPr>
          <w:rFonts w:ascii="Times New Roman" w:eastAsia="Times New Roman" w:hAnsi="Times New Roman" w:cs="Times New Roman"/>
          <w:sz w:val="28"/>
          <w:szCs w:val="28"/>
          <w:lang w:val="kk-KZ" w:eastAsia="en-US" w:bidi="en-US"/>
        </w:rPr>
        <w:t xml:space="preserve">, бұл шекті жол берілетін </w:t>
      </w:r>
      <w:r w:rsidRPr="001C7695">
        <w:rPr>
          <w:rFonts w:ascii="Times New Roman" w:eastAsia="Times New Roman" w:hAnsi="Times New Roman" w:cs="Times New Roman"/>
          <w:sz w:val="28"/>
          <w:szCs w:val="28"/>
          <w:lang w:val="kk-KZ" w:eastAsia="en-US" w:bidi="en-US"/>
        </w:rPr>
        <w:t>деңгейінен аспады.</w:t>
      </w:r>
    </w:p>
    <w:p w:rsidR="008E3954" w:rsidRPr="001C7695"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83FD2" w:rsidRPr="001C7695" w:rsidRDefault="00683FD2"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1C7695"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1C7695">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1C7695">
        <w:rPr>
          <w:rFonts w:ascii="Times New Roman" w:eastAsia="Times New Roman" w:hAnsi="Times New Roman" w:cs="Times New Roman"/>
          <w:sz w:val="28"/>
          <w:szCs w:val="28"/>
          <w:lang w:val="kk-KZ" w:eastAsia="en-US" w:bidi="en-US"/>
        </w:rPr>
        <w:t xml:space="preserve">Толығырақ мәліметтер </w:t>
      </w:r>
      <w:r w:rsidR="007C6B14" w:rsidRPr="001C7695">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1C7695">
        <w:rPr>
          <w:rFonts w:ascii="Times New Roman" w:eastAsia="Times New Roman" w:hAnsi="Times New Roman" w:cs="Times New Roman"/>
          <w:sz w:val="28"/>
          <w:szCs w:val="28"/>
          <w:lang w:val="kk-KZ" w:eastAsia="en-US" w:bidi="en-US"/>
        </w:rPr>
        <w:t>«Қазгидромет»</w:t>
      </w:r>
      <w:r w:rsidR="007C6B14" w:rsidRPr="001C7695">
        <w:rPr>
          <w:rFonts w:ascii="Times New Roman" w:eastAsia="Times New Roman" w:hAnsi="Times New Roman" w:cs="Times New Roman"/>
          <w:sz w:val="28"/>
          <w:szCs w:val="28"/>
          <w:lang w:val="kk-KZ" w:eastAsia="en-US" w:bidi="en-US"/>
        </w:rPr>
        <w:t xml:space="preserve"> РМК </w:t>
      </w:r>
      <w:r w:rsidRPr="001C7695">
        <w:rPr>
          <w:rFonts w:ascii="Times New Roman" w:eastAsia="Times New Roman" w:hAnsi="Times New Roman" w:cs="Times New Roman"/>
          <w:sz w:val="28"/>
          <w:szCs w:val="28"/>
          <w:lang w:val="kk-KZ" w:eastAsia="en-US" w:bidi="en-US"/>
        </w:rPr>
        <w:t>сайт</w:t>
      </w:r>
      <w:r w:rsidR="007C6B14" w:rsidRPr="001C7695">
        <w:rPr>
          <w:rFonts w:ascii="Times New Roman" w:eastAsia="Times New Roman" w:hAnsi="Times New Roman" w:cs="Times New Roman"/>
          <w:sz w:val="28"/>
          <w:szCs w:val="28"/>
          <w:lang w:val="kk-KZ" w:eastAsia="en-US" w:bidi="en-US"/>
        </w:rPr>
        <w:t>тар</w:t>
      </w:r>
      <w:r w:rsidRPr="001C7695">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B1F" w:rsidRDefault="00D84B1F" w:rsidP="0074420A">
      <w:pPr>
        <w:spacing w:after="0" w:line="240" w:lineRule="auto"/>
      </w:pPr>
      <w:r>
        <w:separator/>
      </w:r>
    </w:p>
  </w:endnote>
  <w:endnote w:type="continuationSeparator" w:id="1">
    <w:p w:rsidR="00D84B1F" w:rsidRDefault="00D84B1F" w:rsidP="00744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B1F" w:rsidRDefault="00D84B1F" w:rsidP="0074420A">
      <w:pPr>
        <w:spacing w:after="0" w:line="240" w:lineRule="auto"/>
      </w:pPr>
      <w:r>
        <w:separator/>
      </w:r>
    </w:p>
  </w:footnote>
  <w:footnote w:type="continuationSeparator" w:id="1">
    <w:p w:rsidR="00D84B1F" w:rsidRDefault="00D84B1F" w:rsidP="007442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572A"/>
    <w:multiLevelType w:val="hybridMultilevel"/>
    <w:tmpl w:val="CC9E85C8"/>
    <w:lvl w:ilvl="0" w:tplc="0AF0D4DE">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E22140"/>
    <w:multiLevelType w:val="hybridMultilevel"/>
    <w:tmpl w:val="E05CCD96"/>
    <w:lvl w:ilvl="0" w:tplc="9A2E726A">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6">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79F86132"/>
    <w:multiLevelType w:val="hybridMultilevel"/>
    <w:tmpl w:val="37F66296"/>
    <w:lvl w:ilvl="0" w:tplc="41D4D48A">
      <w:start w:val="2015"/>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1"/>
  </w:num>
  <w:num w:numId="6">
    <w:abstractNumId w:val="4"/>
  </w:num>
  <w:num w:numId="7">
    <w:abstractNumId w:val="7"/>
  </w:num>
  <w:num w:numId="8">
    <w:abstractNumId w:val="8"/>
  </w:num>
  <w:num w:numId="9">
    <w:abstractNumId w:val="3"/>
  </w:num>
  <w:num w:numId="10">
    <w:abstractNumId w:val="11"/>
  </w:num>
  <w:num w:numId="11">
    <w:abstractNumId w:val="12"/>
  </w:num>
  <w:num w:numId="12">
    <w:abstractNumId w:val="5"/>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009B316C"/>
    <w:rsid w:val="00005DB3"/>
    <w:rsid w:val="000169FC"/>
    <w:rsid w:val="000200B0"/>
    <w:rsid w:val="00021A18"/>
    <w:rsid w:val="00030335"/>
    <w:rsid w:val="00030E42"/>
    <w:rsid w:val="000355DF"/>
    <w:rsid w:val="000411FD"/>
    <w:rsid w:val="0005158C"/>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4A31"/>
    <w:rsid w:val="000F45E8"/>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6819"/>
    <w:rsid w:val="001B4EE0"/>
    <w:rsid w:val="001C7695"/>
    <w:rsid w:val="001D2A84"/>
    <w:rsid w:val="001E02D3"/>
    <w:rsid w:val="001F7BBB"/>
    <w:rsid w:val="00200506"/>
    <w:rsid w:val="00206DD3"/>
    <w:rsid w:val="00207D11"/>
    <w:rsid w:val="00207E90"/>
    <w:rsid w:val="00213BA3"/>
    <w:rsid w:val="00214F78"/>
    <w:rsid w:val="002150F1"/>
    <w:rsid w:val="00215915"/>
    <w:rsid w:val="00217D60"/>
    <w:rsid w:val="002229F5"/>
    <w:rsid w:val="0022635E"/>
    <w:rsid w:val="002365DF"/>
    <w:rsid w:val="00240FD4"/>
    <w:rsid w:val="002423E3"/>
    <w:rsid w:val="002606D9"/>
    <w:rsid w:val="00270A4F"/>
    <w:rsid w:val="00275E5B"/>
    <w:rsid w:val="00277D6F"/>
    <w:rsid w:val="00285A30"/>
    <w:rsid w:val="002934A6"/>
    <w:rsid w:val="00293AD4"/>
    <w:rsid w:val="00294FEA"/>
    <w:rsid w:val="00295DC2"/>
    <w:rsid w:val="00297C00"/>
    <w:rsid w:val="002A4A24"/>
    <w:rsid w:val="002A52BD"/>
    <w:rsid w:val="002A675A"/>
    <w:rsid w:val="002C3057"/>
    <w:rsid w:val="002C39CF"/>
    <w:rsid w:val="002E045D"/>
    <w:rsid w:val="002E2D65"/>
    <w:rsid w:val="002E67A6"/>
    <w:rsid w:val="002F4944"/>
    <w:rsid w:val="002F73BD"/>
    <w:rsid w:val="002F73CC"/>
    <w:rsid w:val="00301546"/>
    <w:rsid w:val="00301A80"/>
    <w:rsid w:val="0032042C"/>
    <w:rsid w:val="00321026"/>
    <w:rsid w:val="00347147"/>
    <w:rsid w:val="00352F72"/>
    <w:rsid w:val="00365A99"/>
    <w:rsid w:val="00367340"/>
    <w:rsid w:val="0037176E"/>
    <w:rsid w:val="00371FE8"/>
    <w:rsid w:val="00373BF4"/>
    <w:rsid w:val="00373FB4"/>
    <w:rsid w:val="00374163"/>
    <w:rsid w:val="00375F1B"/>
    <w:rsid w:val="0038026C"/>
    <w:rsid w:val="00381393"/>
    <w:rsid w:val="003A1013"/>
    <w:rsid w:val="003A4E41"/>
    <w:rsid w:val="003B61D3"/>
    <w:rsid w:val="003C181D"/>
    <w:rsid w:val="003C20E2"/>
    <w:rsid w:val="003C3141"/>
    <w:rsid w:val="003D7F8E"/>
    <w:rsid w:val="003E62B9"/>
    <w:rsid w:val="003E6D95"/>
    <w:rsid w:val="003F02B3"/>
    <w:rsid w:val="00412221"/>
    <w:rsid w:val="00420FD4"/>
    <w:rsid w:val="004246AC"/>
    <w:rsid w:val="004304FF"/>
    <w:rsid w:val="00430DC2"/>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3FA1"/>
    <w:rsid w:val="004C5703"/>
    <w:rsid w:val="004C775F"/>
    <w:rsid w:val="005058D0"/>
    <w:rsid w:val="0050659C"/>
    <w:rsid w:val="005120D1"/>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4857"/>
    <w:rsid w:val="00596C78"/>
    <w:rsid w:val="005A4B51"/>
    <w:rsid w:val="005A768E"/>
    <w:rsid w:val="005A77C9"/>
    <w:rsid w:val="005B3FBF"/>
    <w:rsid w:val="005D0DEE"/>
    <w:rsid w:val="005F5C37"/>
    <w:rsid w:val="005F635C"/>
    <w:rsid w:val="005F70E8"/>
    <w:rsid w:val="0060224A"/>
    <w:rsid w:val="0060527F"/>
    <w:rsid w:val="00612BF8"/>
    <w:rsid w:val="00622AFF"/>
    <w:rsid w:val="00622C20"/>
    <w:rsid w:val="00641AB2"/>
    <w:rsid w:val="00642CB8"/>
    <w:rsid w:val="00656A50"/>
    <w:rsid w:val="00664865"/>
    <w:rsid w:val="006704F5"/>
    <w:rsid w:val="00672B66"/>
    <w:rsid w:val="00683FD2"/>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E08A3"/>
    <w:rsid w:val="007F4843"/>
    <w:rsid w:val="00805298"/>
    <w:rsid w:val="00806F51"/>
    <w:rsid w:val="00812C0E"/>
    <w:rsid w:val="00816E50"/>
    <w:rsid w:val="00824094"/>
    <w:rsid w:val="00824D37"/>
    <w:rsid w:val="00826FAB"/>
    <w:rsid w:val="00837614"/>
    <w:rsid w:val="00844C15"/>
    <w:rsid w:val="00845EF7"/>
    <w:rsid w:val="00850DB8"/>
    <w:rsid w:val="00851065"/>
    <w:rsid w:val="00862D8A"/>
    <w:rsid w:val="00872FFF"/>
    <w:rsid w:val="008736C2"/>
    <w:rsid w:val="00881FD6"/>
    <w:rsid w:val="00883399"/>
    <w:rsid w:val="0088643E"/>
    <w:rsid w:val="008A580F"/>
    <w:rsid w:val="008B05A1"/>
    <w:rsid w:val="008B4239"/>
    <w:rsid w:val="008B57FE"/>
    <w:rsid w:val="008C0F57"/>
    <w:rsid w:val="008C160E"/>
    <w:rsid w:val="008C2986"/>
    <w:rsid w:val="008C607A"/>
    <w:rsid w:val="008E20DE"/>
    <w:rsid w:val="008E3954"/>
    <w:rsid w:val="008F19B5"/>
    <w:rsid w:val="008F4B0B"/>
    <w:rsid w:val="008F6811"/>
    <w:rsid w:val="008F798E"/>
    <w:rsid w:val="00905E3A"/>
    <w:rsid w:val="00907C25"/>
    <w:rsid w:val="00914D28"/>
    <w:rsid w:val="0093321B"/>
    <w:rsid w:val="00937DA7"/>
    <w:rsid w:val="009403FF"/>
    <w:rsid w:val="00940411"/>
    <w:rsid w:val="00942DA4"/>
    <w:rsid w:val="00943382"/>
    <w:rsid w:val="009512E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6E17"/>
    <w:rsid w:val="00A54657"/>
    <w:rsid w:val="00A547F6"/>
    <w:rsid w:val="00A60CC4"/>
    <w:rsid w:val="00A873F8"/>
    <w:rsid w:val="00A87AAF"/>
    <w:rsid w:val="00AA4C5C"/>
    <w:rsid w:val="00AD1964"/>
    <w:rsid w:val="00AD4F03"/>
    <w:rsid w:val="00AE3857"/>
    <w:rsid w:val="00AE42F3"/>
    <w:rsid w:val="00AE7AC6"/>
    <w:rsid w:val="00AF578B"/>
    <w:rsid w:val="00B05995"/>
    <w:rsid w:val="00B22A92"/>
    <w:rsid w:val="00B24172"/>
    <w:rsid w:val="00B30F2A"/>
    <w:rsid w:val="00B33831"/>
    <w:rsid w:val="00B4782E"/>
    <w:rsid w:val="00B61165"/>
    <w:rsid w:val="00B657F8"/>
    <w:rsid w:val="00B679EF"/>
    <w:rsid w:val="00B76A20"/>
    <w:rsid w:val="00B84A62"/>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2169E"/>
    <w:rsid w:val="00C41427"/>
    <w:rsid w:val="00C45056"/>
    <w:rsid w:val="00C459FD"/>
    <w:rsid w:val="00C53148"/>
    <w:rsid w:val="00C53DF8"/>
    <w:rsid w:val="00C958D7"/>
    <w:rsid w:val="00CA5D3A"/>
    <w:rsid w:val="00CA6091"/>
    <w:rsid w:val="00CB4006"/>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54DF9"/>
    <w:rsid w:val="00D62321"/>
    <w:rsid w:val="00D700D6"/>
    <w:rsid w:val="00D7065C"/>
    <w:rsid w:val="00D74FB3"/>
    <w:rsid w:val="00D75629"/>
    <w:rsid w:val="00D76C20"/>
    <w:rsid w:val="00D84B1F"/>
    <w:rsid w:val="00D86759"/>
    <w:rsid w:val="00D9544C"/>
    <w:rsid w:val="00DB37A3"/>
    <w:rsid w:val="00DB4E58"/>
    <w:rsid w:val="00DB7604"/>
    <w:rsid w:val="00DD0377"/>
    <w:rsid w:val="00DD0396"/>
    <w:rsid w:val="00DD123B"/>
    <w:rsid w:val="00DF3FAF"/>
    <w:rsid w:val="00DF7006"/>
    <w:rsid w:val="00E018CD"/>
    <w:rsid w:val="00E0718A"/>
    <w:rsid w:val="00E1290F"/>
    <w:rsid w:val="00E13C44"/>
    <w:rsid w:val="00E15DC5"/>
    <w:rsid w:val="00E25581"/>
    <w:rsid w:val="00E34B5B"/>
    <w:rsid w:val="00E56871"/>
    <w:rsid w:val="00E63E38"/>
    <w:rsid w:val="00E65C6F"/>
    <w:rsid w:val="00E70344"/>
    <w:rsid w:val="00E80CC7"/>
    <w:rsid w:val="00E9562D"/>
    <w:rsid w:val="00E97BBE"/>
    <w:rsid w:val="00EA46A3"/>
    <w:rsid w:val="00EA7584"/>
    <w:rsid w:val="00EB1AEC"/>
    <w:rsid w:val="00EB577F"/>
    <w:rsid w:val="00EC23CA"/>
    <w:rsid w:val="00EC2B3C"/>
    <w:rsid w:val="00EE0421"/>
    <w:rsid w:val="00EE0C9E"/>
    <w:rsid w:val="00EE236C"/>
    <w:rsid w:val="00EE2849"/>
    <w:rsid w:val="00EF05AF"/>
    <w:rsid w:val="00EF10BE"/>
    <w:rsid w:val="00EF3D05"/>
    <w:rsid w:val="00EF45D5"/>
    <w:rsid w:val="00EF674B"/>
    <w:rsid w:val="00F1568B"/>
    <w:rsid w:val="00F17810"/>
    <w:rsid w:val="00F34B4E"/>
    <w:rsid w:val="00F4771E"/>
    <w:rsid w:val="00F631FD"/>
    <w:rsid w:val="00F669C8"/>
    <w:rsid w:val="00F763BE"/>
    <w:rsid w:val="00F76F78"/>
    <w:rsid w:val="00F863E6"/>
    <w:rsid w:val="00F948C0"/>
    <w:rsid w:val="00FA129F"/>
    <w:rsid w:val="00FA28F0"/>
    <w:rsid w:val="00FB2073"/>
    <w:rsid w:val="00FB3A31"/>
    <w:rsid w:val="00FC6C2F"/>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57;&#1077;&#1085;&#1090;&#1103;&#1073;&#1088;&#1100;\&#1056;&#1072;&#1089;&#1095;&#1077;&#1090;&#1099;%20&#1057;&#1048;%20&#1080;%20&#1053;&#1055;%202016%20&#1057;&#1077;&#1085;&#1090;&#1103;&#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57;&#1077;&#1085;&#1090;&#1103;&#1073;&#1088;&#1100;\&#1056;&#1072;&#1089;&#1095;&#1077;&#1090;&#1099;%20&#1057;&#1048;%20&#1080;%20&#1053;&#1055;%202016%20&#1057;&#1077;&#1085;&#1090;&#1103;&#1073;&#1088;&#110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a:latin typeface="Times New Roman" pitchFamily="18" charset="0"/>
              <a:cs typeface="Times New Roman" pitchFamily="18" charset="0"/>
            </a:defRPr>
          </a:pPr>
          <a:endParaRPr lang="ru-RU"/>
        </a:p>
      </c:txPr>
    </c:title>
    <c:plotArea>
      <c:layout>
        <c:manualLayout>
          <c:layoutTarget val="inner"/>
          <c:xMode val="edge"/>
          <c:yMode val="edge"/>
          <c:x val="0.26066885389326433"/>
          <c:y val="5.0375079992243832E-2"/>
          <c:w val="0.58989501312336234"/>
          <c:h val="0.91064398622753762"/>
        </c:manualLayout>
      </c:layout>
      <c:barChart>
        <c:barDir val="bar"/>
        <c:grouping val="clustered"/>
        <c:ser>
          <c:idx val="0"/>
          <c:order val="0"/>
          <c:tx>
            <c:strRef>
              <c:f>'уровень загрязнения каз'!$C$3</c:f>
              <c:strCache>
                <c:ptCount val="1"/>
                <c:pt idx="0">
                  <c:v>СИ</c:v>
                </c:pt>
              </c:strCache>
            </c:strRef>
          </c:tx>
          <c:dLbls>
            <c:showVal val="1"/>
          </c:dLbls>
          <c:cat>
            <c:strRef>
              <c:f>'уровень загрязнения каз'!$B$4:$B$49</c:f>
              <c:strCache>
                <c:ptCount val="46"/>
                <c:pt idx="0">
                  <c:v>Ақсай</c:v>
                </c:pt>
                <c:pt idx="1">
                  <c:v>Төретам кенті</c:v>
                </c:pt>
                <c:pt idx="2">
                  <c:v>Зырян</c:v>
                </c:pt>
                <c:pt idx="3">
                  <c:v>Кентау</c:v>
                </c:pt>
                <c:pt idx="4">
                  <c:v>Бурабай КФМС</c:v>
                </c:pt>
                <c:pt idx="5">
                  <c:v>ЩБКЗ</c:v>
                </c:pt>
                <c:pt idx="6">
                  <c:v>Сарыбұлақ кенті</c:v>
                </c:pt>
                <c:pt idx="7">
                  <c:v>Степногор</c:v>
                </c:pt>
                <c:pt idx="8">
                  <c:v>Талдықорған</c:v>
                </c:pt>
                <c:pt idx="9">
                  <c:v>Құлсары</c:v>
                </c:pt>
                <c:pt idx="10">
                  <c:v>Январцево кенті</c:v>
                </c:pt>
                <c:pt idx="11">
                  <c:v>Березовка кенті</c:v>
                </c:pt>
                <c:pt idx="12">
                  <c:v>Саран</c:v>
                </c:pt>
                <c:pt idx="13">
                  <c:v>Ақай кенті</c:v>
                </c:pt>
                <c:pt idx="14">
                  <c:v>Риддер</c:v>
                </c:pt>
                <c:pt idx="15">
                  <c:v>Ақсу</c:v>
                </c:pt>
                <c:pt idx="16">
                  <c:v>Семей</c:v>
                </c:pt>
                <c:pt idx="17">
                  <c:v>Атырау</c:v>
                </c:pt>
                <c:pt idx="18">
                  <c:v>Жанатас</c:v>
                </c:pt>
                <c:pt idx="19">
                  <c:v>Қостанай</c:v>
                </c:pt>
                <c:pt idx="20">
                  <c:v>Екібастұз</c:v>
                </c:pt>
                <c:pt idx="21">
                  <c:v>Қызылорда</c:v>
                </c:pt>
                <c:pt idx="22">
                  <c:v>Тараз</c:v>
                </c:pt>
                <c:pt idx="23">
                  <c:v>Рудный</c:v>
                </c:pt>
                <c:pt idx="24">
                  <c:v>Көкшетау</c:v>
                </c:pt>
                <c:pt idx="25">
                  <c:v>Өскемен</c:v>
                </c:pt>
                <c:pt idx="26">
                  <c:v>Қордай кенті</c:v>
                </c:pt>
                <c:pt idx="27">
                  <c:v>Орал</c:v>
                </c:pt>
                <c:pt idx="28">
                  <c:v>Глубокое кенті</c:v>
                </c:pt>
                <c:pt idx="29">
                  <c:v>Түркістан</c:v>
                </c:pt>
                <c:pt idx="30">
                  <c:v>Павлодар</c:v>
                </c:pt>
                <c:pt idx="31">
                  <c:v>Жаңаөзен</c:v>
                </c:pt>
                <c:pt idx="32">
                  <c:v>Ақтау</c:v>
                </c:pt>
                <c:pt idx="33">
                  <c:v>Қарабалық кенті</c:v>
                </c:pt>
                <c:pt idx="34">
                  <c:v>Шымкент</c:v>
                </c:pt>
                <c:pt idx="35">
                  <c:v>Жезқазған</c:v>
                </c:pt>
                <c:pt idx="36">
                  <c:v>Петропавл</c:v>
                </c:pt>
                <c:pt idx="37">
                  <c:v>Алматы</c:v>
                </c:pt>
                <c:pt idx="38">
                  <c:v>Қарағанды</c:v>
                </c:pt>
                <c:pt idx="39">
                  <c:v>Қаратау</c:v>
                </c:pt>
                <c:pt idx="40">
                  <c:v>Бейнеу кенті</c:v>
                </c:pt>
                <c:pt idx="41">
                  <c:v>Шу</c:v>
                </c:pt>
                <c:pt idx="42">
                  <c:v>Теміртау</c:v>
                </c:pt>
                <c:pt idx="43">
                  <c:v>Астана</c:v>
                </c:pt>
                <c:pt idx="44">
                  <c:v>Балқаш</c:v>
                </c:pt>
                <c:pt idx="45">
                  <c:v>Ақтөбе</c:v>
                </c:pt>
              </c:strCache>
            </c:strRef>
          </c:cat>
          <c:val>
            <c:numRef>
              <c:f>'уровень загрязнения каз'!$C$4:$C$49</c:f>
              <c:numCache>
                <c:formatCode>General</c:formatCode>
                <c:ptCount val="46"/>
                <c:pt idx="0">
                  <c:v>0</c:v>
                </c:pt>
                <c:pt idx="1">
                  <c:v>0</c:v>
                </c:pt>
                <c:pt idx="2">
                  <c:v>0</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2</c:v>
                </c:pt>
                <c:pt idx="19">
                  <c:v>2</c:v>
                </c:pt>
                <c:pt idx="20">
                  <c:v>2</c:v>
                </c:pt>
                <c:pt idx="21">
                  <c:v>2</c:v>
                </c:pt>
                <c:pt idx="22">
                  <c:v>2</c:v>
                </c:pt>
                <c:pt idx="23">
                  <c:v>2</c:v>
                </c:pt>
                <c:pt idx="24">
                  <c:v>2</c:v>
                </c:pt>
                <c:pt idx="25">
                  <c:v>2</c:v>
                </c:pt>
                <c:pt idx="26">
                  <c:v>3</c:v>
                </c:pt>
                <c:pt idx="27">
                  <c:v>3</c:v>
                </c:pt>
                <c:pt idx="28">
                  <c:v>3</c:v>
                </c:pt>
                <c:pt idx="29">
                  <c:v>3</c:v>
                </c:pt>
                <c:pt idx="30">
                  <c:v>4</c:v>
                </c:pt>
                <c:pt idx="31">
                  <c:v>4</c:v>
                </c:pt>
                <c:pt idx="32">
                  <c:v>4</c:v>
                </c:pt>
                <c:pt idx="33">
                  <c:v>4</c:v>
                </c:pt>
                <c:pt idx="34">
                  <c:v>4</c:v>
                </c:pt>
                <c:pt idx="35">
                  <c:v>4</c:v>
                </c:pt>
                <c:pt idx="36">
                  <c:v>4</c:v>
                </c:pt>
                <c:pt idx="37">
                  <c:v>4</c:v>
                </c:pt>
                <c:pt idx="38">
                  <c:v>6</c:v>
                </c:pt>
                <c:pt idx="39">
                  <c:v>7</c:v>
                </c:pt>
                <c:pt idx="40">
                  <c:v>7</c:v>
                </c:pt>
                <c:pt idx="41">
                  <c:v>8</c:v>
                </c:pt>
                <c:pt idx="42">
                  <c:v>9</c:v>
                </c:pt>
                <c:pt idx="43">
                  <c:v>5</c:v>
                </c:pt>
                <c:pt idx="44">
                  <c:v>11</c:v>
                </c:pt>
                <c:pt idx="45">
                  <c:v>29</c:v>
                </c:pt>
              </c:numCache>
            </c:numRef>
          </c:val>
        </c:ser>
        <c:axId val="59332096"/>
        <c:axId val="59335040"/>
      </c:barChart>
      <c:catAx>
        <c:axId val="59332096"/>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59335040"/>
        <c:crosses val="autoZero"/>
        <c:auto val="1"/>
        <c:lblAlgn val="ctr"/>
        <c:lblOffset val="100"/>
      </c:catAx>
      <c:valAx>
        <c:axId val="59335040"/>
        <c:scaling>
          <c:orientation val="minMax"/>
          <c:max val="30"/>
        </c:scaling>
        <c:axPos val="b"/>
        <c:majorGridlines/>
        <c:numFmt formatCode="General" sourceLinked="1"/>
        <c:tickLblPos val="nextTo"/>
        <c:crossAx val="59332096"/>
        <c:crosses val="autoZero"/>
        <c:crossBetween val="between"/>
        <c:majorUnit val="5"/>
        <c:minorUnit val="1"/>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a:latin typeface="Times New Roman" pitchFamily="18" charset="0"/>
              <a:cs typeface="Times New Roman" pitchFamily="18" charset="0"/>
            </a:defRPr>
          </a:pPr>
          <a:endParaRPr lang="ru-RU"/>
        </a:p>
      </c:txPr>
    </c:title>
    <c:plotArea>
      <c:layout>
        <c:manualLayout>
          <c:layoutTarget val="inner"/>
          <c:xMode val="edge"/>
          <c:yMode val="edge"/>
          <c:x val="0.26066885389326444"/>
          <c:y val="5.0375079992243832E-2"/>
          <c:w val="0.58989501312336212"/>
          <c:h val="0.91064398622753762"/>
        </c:manualLayout>
      </c:layout>
      <c:barChart>
        <c:barDir val="bar"/>
        <c:grouping val="clustered"/>
        <c:ser>
          <c:idx val="0"/>
          <c:order val="0"/>
          <c:tx>
            <c:strRef>
              <c:f>'уровень загрязнения каз'!$D$3</c:f>
              <c:strCache>
                <c:ptCount val="1"/>
                <c:pt idx="0">
                  <c:v>ЕЖҚ, %</c:v>
                </c:pt>
              </c:strCache>
            </c:strRef>
          </c:tx>
          <c:dLbls>
            <c:showVal val="1"/>
          </c:dLbls>
          <c:cat>
            <c:strRef>
              <c:f>'уровень загрязнения каз'!$B$53:$B$98</c:f>
              <c:strCache>
                <c:ptCount val="46"/>
                <c:pt idx="0">
                  <c:v>Ақсай</c:v>
                </c:pt>
                <c:pt idx="1">
                  <c:v>Төретам кенті</c:v>
                </c:pt>
                <c:pt idx="2">
                  <c:v>Зырян</c:v>
                </c:pt>
                <c:pt idx="3">
                  <c:v>Кентау</c:v>
                </c:pt>
                <c:pt idx="4">
                  <c:v>Бурабай КФМС</c:v>
                </c:pt>
                <c:pt idx="5">
                  <c:v>ЩБКЗ</c:v>
                </c:pt>
                <c:pt idx="6">
                  <c:v>Сарыбұлақ кенті</c:v>
                </c:pt>
                <c:pt idx="7">
                  <c:v>Степногор</c:v>
                </c:pt>
                <c:pt idx="8">
                  <c:v>Талдықорған</c:v>
                </c:pt>
                <c:pt idx="9">
                  <c:v>Құлсары</c:v>
                </c:pt>
                <c:pt idx="10">
                  <c:v>Январцево кенті</c:v>
                </c:pt>
                <c:pt idx="11">
                  <c:v>Березовка кенті</c:v>
                </c:pt>
                <c:pt idx="12">
                  <c:v>Саран</c:v>
                </c:pt>
                <c:pt idx="13">
                  <c:v>Ақай кенті</c:v>
                </c:pt>
                <c:pt idx="14">
                  <c:v>Риддер</c:v>
                </c:pt>
                <c:pt idx="15">
                  <c:v>Ақсу</c:v>
                </c:pt>
                <c:pt idx="16">
                  <c:v>Жанатас</c:v>
                </c:pt>
                <c:pt idx="17">
                  <c:v>Қостанай</c:v>
                </c:pt>
                <c:pt idx="18">
                  <c:v>Екібастұз</c:v>
                </c:pt>
                <c:pt idx="19">
                  <c:v>Қызылорда</c:v>
                </c:pt>
                <c:pt idx="20">
                  <c:v>Қордай кенті</c:v>
                </c:pt>
                <c:pt idx="21">
                  <c:v>Орал</c:v>
                </c:pt>
                <c:pt idx="22">
                  <c:v>Павлодар</c:v>
                </c:pt>
                <c:pt idx="23">
                  <c:v>Тараз</c:v>
                </c:pt>
                <c:pt idx="24">
                  <c:v>Семей</c:v>
                </c:pt>
                <c:pt idx="25">
                  <c:v>Атырау</c:v>
                </c:pt>
                <c:pt idx="26">
                  <c:v>Глубокое кенті</c:v>
                </c:pt>
                <c:pt idx="27">
                  <c:v>Жаңаөзен</c:v>
                </c:pt>
                <c:pt idx="28">
                  <c:v>Ақтау</c:v>
                </c:pt>
                <c:pt idx="29">
                  <c:v>Рудный</c:v>
                </c:pt>
                <c:pt idx="30">
                  <c:v>Қарабалық кенті</c:v>
                </c:pt>
                <c:pt idx="31">
                  <c:v>Шымкент</c:v>
                </c:pt>
                <c:pt idx="32">
                  <c:v>Көкшетау</c:v>
                </c:pt>
                <c:pt idx="33">
                  <c:v>Қаратау</c:v>
                </c:pt>
                <c:pt idx="34">
                  <c:v>Бейнеу кенті</c:v>
                </c:pt>
                <c:pt idx="35">
                  <c:v>Балқаш</c:v>
                </c:pt>
                <c:pt idx="36">
                  <c:v>Қарағанды</c:v>
                </c:pt>
                <c:pt idx="37">
                  <c:v>Өскемен</c:v>
                </c:pt>
                <c:pt idx="38">
                  <c:v>Шу</c:v>
                </c:pt>
                <c:pt idx="39">
                  <c:v>Теміртау</c:v>
                </c:pt>
                <c:pt idx="40">
                  <c:v>Түркістан</c:v>
                </c:pt>
                <c:pt idx="41">
                  <c:v>Жезқазған</c:v>
                </c:pt>
                <c:pt idx="42">
                  <c:v>Петропавл</c:v>
                </c:pt>
                <c:pt idx="43">
                  <c:v>Алматы</c:v>
                </c:pt>
                <c:pt idx="44">
                  <c:v>Ақтөбе</c:v>
                </c:pt>
                <c:pt idx="45">
                  <c:v>Астана</c:v>
                </c:pt>
              </c:strCache>
            </c:strRef>
          </c:cat>
          <c:val>
            <c:numRef>
              <c:f>'уровень загрязнения каз'!$D$53:$D$98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c:v>
                </c:pt>
                <c:pt idx="20">
                  <c:v>1</c:v>
                </c:pt>
                <c:pt idx="21">
                  <c:v>1</c:v>
                </c:pt>
                <c:pt idx="22">
                  <c:v>1</c:v>
                </c:pt>
                <c:pt idx="23">
                  <c:v>3</c:v>
                </c:pt>
                <c:pt idx="24">
                  <c:v>4</c:v>
                </c:pt>
                <c:pt idx="25">
                  <c:v>4</c:v>
                </c:pt>
                <c:pt idx="26">
                  <c:v>4</c:v>
                </c:pt>
                <c:pt idx="27">
                  <c:v>4</c:v>
                </c:pt>
                <c:pt idx="28">
                  <c:v>4</c:v>
                </c:pt>
                <c:pt idx="29">
                  <c:v>5</c:v>
                </c:pt>
                <c:pt idx="30">
                  <c:v>5</c:v>
                </c:pt>
                <c:pt idx="31">
                  <c:v>5</c:v>
                </c:pt>
                <c:pt idx="32">
                  <c:v>6</c:v>
                </c:pt>
                <c:pt idx="33">
                  <c:v>6</c:v>
                </c:pt>
                <c:pt idx="34">
                  <c:v>6</c:v>
                </c:pt>
                <c:pt idx="35">
                  <c:v>7</c:v>
                </c:pt>
                <c:pt idx="36">
                  <c:v>9</c:v>
                </c:pt>
                <c:pt idx="37">
                  <c:v>10</c:v>
                </c:pt>
                <c:pt idx="38">
                  <c:v>10</c:v>
                </c:pt>
                <c:pt idx="39">
                  <c:v>17</c:v>
                </c:pt>
                <c:pt idx="40">
                  <c:v>19</c:v>
                </c:pt>
                <c:pt idx="41">
                  <c:v>20</c:v>
                </c:pt>
                <c:pt idx="42">
                  <c:v>33</c:v>
                </c:pt>
                <c:pt idx="43">
                  <c:v>41</c:v>
                </c:pt>
                <c:pt idx="44">
                  <c:v>47</c:v>
                </c:pt>
                <c:pt idx="45">
                  <c:v>52</c:v>
                </c:pt>
              </c:numCache>
            </c:numRef>
          </c:val>
        </c:ser>
        <c:axId val="59395456"/>
        <c:axId val="59482496"/>
      </c:barChart>
      <c:catAx>
        <c:axId val="59395456"/>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59482496"/>
        <c:crosses val="autoZero"/>
        <c:auto val="1"/>
        <c:lblAlgn val="ctr"/>
        <c:lblOffset val="100"/>
      </c:catAx>
      <c:valAx>
        <c:axId val="59482496"/>
        <c:scaling>
          <c:orientation val="minMax"/>
          <c:max val="85"/>
        </c:scaling>
        <c:axPos val="b"/>
        <c:majorGridlines/>
        <c:numFmt formatCode="General" sourceLinked="1"/>
        <c:tickLblPos val="nextTo"/>
        <c:crossAx val="59395456"/>
        <c:crosses val="autoZero"/>
        <c:crossBetween val="between"/>
        <c:majorUnit val="5"/>
        <c:minorUnit val="1"/>
      </c:valAx>
    </c:plotArea>
    <c:legend>
      <c:legendPos val="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FF96B-F066-4ADD-B231-FD09AEEF5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538</Words>
  <Characters>3072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kuandykova_n</cp:lastModifiedBy>
  <cp:revision>7</cp:revision>
  <cp:lastPrinted>2015-05-19T09:00:00Z</cp:lastPrinted>
  <dcterms:created xsi:type="dcterms:W3CDTF">2016-09-16T10:58:00Z</dcterms:created>
  <dcterms:modified xsi:type="dcterms:W3CDTF">2016-10-17T05:24:00Z</dcterms:modified>
</cp:coreProperties>
</file>