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16C" w:rsidRPr="0060527F" w:rsidRDefault="006F71CB"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60527F">
        <w:rPr>
          <w:rFonts w:ascii="Times New Roman" w:eastAsia="Times New Roman" w:hAnsi="Times New Roman" w:cs="Times New Roman"/>
          <w:b/>
          <w:color w:val="FF0000"/>
          <w:sz w:val="32"/>
          <w:szCs w:val="32"/>
          <w:lang w:val="kk-KZ" w:eastAsia="en-US" w:bidi="en-US"/>
        </w:rPr>
        <w:t>Қазақстан Республикасының 201</w:t>
      </w:r>
      <w:r w:rsidR="00207E90" w:rsidRPr="0060527F">
        <w:rPr>
          <w:rFonts w:ascii="Times New Roman" w:eastAsia="Times New Roman" w:hAnsi="Times New Roman" w:cs="Times New Roman"/>
          <w:b/>
          <w:color w:val="FF0000"/>
          <w:sz w:val="32"/>
          <w:szCs w:val="32"/>
          <w:lang w:val="kk-KZ" w:eastAsia="en-US" w:bidi="en-US"/>
        </w:rPr>
        <w:t>6</w:t>
      </w:r>
      <w:r w:rsidR="009B316C" w:rsidRPr="0060527F">
        <w:rPr>
          <w:rFonts w:ascii="Times New Roman" w:eastAsia="Times New Roman" w:hAnsi="Times New Roman" w:cs="Times New Roman"/>
          <w:b/>
          <w:color w:val="FF0000"/>
          <w:sz w:val="32"/>
          <w:szCs w:val="32"/>
          <w:lang w:val="kk-KZ" w:eastAsia="en-US" w:bidi="en-US"/>
        </w:rPr>
        <w:t xml:space="preserve"> жылғы </w:t>
      </w:r>
    </w:p>
    <w:p w:rsidR="009B316C" w:rsidRPr="0060527F" w:rsidRDefault="00D120F5"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60527F">
        <w:rPr>
          <w:rFonts w:ascii="Times New Roman" w:eastAsia="Times New Roman" w:hAnsi="Times New Roman" w:cs="Times New Roman"/>
          <w:b/>
          <w:color w:val="FF0000"/>
          <w:sz w:val="32"/>
          <w:szCs w:val="32"/>
          <w:lang w:val="kk-KZ" w:eastAsia="en-US" w:bidi="en-US"/>
        </w:rPr>
        <w:t>м</w:t>
      </w:r>
      <w:r w:rsidR="0088643E">
        <w:rPr>
          <w:rFonts w:ascii="Times New Roman" w:eastAsia="Times New Roman" w:hAnsi="Times New Roman" w:cs="Times New Roman"/>
          <w:b/>
          <w:color w:val="FF0000"/>
          <w:sz w:val="32"/>
          <w:szCs w:val="32"/>
          <w:lang w:val="kk-KZ" w:eastAsia="en-US" w:bidi="en-US"/>
        </w:rPr>
        <w:t>аусым</w:t>
      </w:r>
      <w:r w:rsidR="005058D0" w:rsidRPr="0060527F">
        <w:rPr>
          <w:rFonts w:ascii="Times New Roman" w:eastAsia="Times New Roman" w:hAnsi="Times New Roman" w:cs="Times New Roman"/>
          <w:b/>
          <w:color w:val="FF0000"/>
          <w:sz w:val="32"/>
          <w:szCs w:val="32"/>
          <w:lang w:val="kk-KZ" w:eastAsia="en-US" w:bidi="en-US"/>
        </w:rPr>
        <w:t xml:space="preserve"> </w:t>
      </w:r>
      <w:r w:rsidR="009B316C" w:rsidRPr="0060527F">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60527F"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60527F"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60527F">
        <w:rPr>
          <w:rFonts w:ascii="Times New Roman" w:eastAsia="Times New Roman" w:hAnsi="Times New Roman" w:cs="Times New Roman"/>
          <w:b/>
          <w:noProof/>
          <w:color w:val="FF0000"/>
          <w:sz w:val="32"/>
          <w:szCs w:val="32"/>
        </w:rPr>
        <w:drawing>
          <wp:inline distT="0" distB="0" distL="0" distR="0">
            <wp:extent cx="5939790" cy="3867150"/>
            <wp:effectExtent l="19050" t="0" r="3810" b="0"/>
            <wp:docPr id="1"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8" cstate="print"/>
                    <a:srcRect/>
                    <a:stretch>
                      <a:fillRect/>
                    </a:stretch>
                  </pic:blipFill>
                  <pic:spPr bwMode="auto">
                    <a:xfrm>
                      <a:off x="0" y="0"/>
                      <a:ext cx="5939790" cy="3867150"/>
                    </a:xfrm>
                    <a:prstGeom prst="rect">
                      <a:avLst/>
                    </a:prstGeom>
                    <a:noFill/>
                    <a:ln w="9525">
                      <a:noFill/>
                      <a:miter lim="800000"/>
                      <a:headEnd/>
                      <a:tailEnd/>
                    </a:ln>
                  </pic:spPr>
                </pic:pic>
              </a:graphicData>
            </a:graphic>
          </wp:inline>
        </w:drawing>
      </w:r>
    </w:p>
    <w:p w:rsidR="00862D8A" w:rsidRPr="0060527F" w:rsidRDefault="00862D8A" w:rsidP="00106FC5">
      <w:pPr>
        <w:spacing w:after="0" w:line="240" w:lineRule="auto"/>
        <w:rPr>
          <w:lang w:val="kk-KZ"/>
        </w:rPr>
      </w:pPr>
    </w:p>
    <w:p w:rsidR="009B316C" w:rsidRPr="0060527F"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60527F">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60527F"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88643E" w:rsidRDefault="009B316C" w:rsidP="00106FC5">
      <w:pPr>
        <w:spacing w:after="0" w:line="240" w:lineRule="auto"/>
        <w:ind w:firstLine="709"/>
        <w:jc w:val="both"/>
        <w:rPr>
          <w:rFonts w:ascii="Times New Roman" w:eastAsia="Times New Roman" w:hAnsi="Times New Roman" w:cs="Times New Roman"/>
          <w:sz w:val="28"/>
          <w:szCs w:val="28"/>
          <w:highlight w:val="yellow"/>
          <w:lang w:val="kk-KZ" w:eastAsia="en-US" w:bidi="en-US"/>
        </w:rPr>
      </w:pPr>
      <w:r w:rsidRPr="0088643E">
        <w:rPr>
          <w:rFonts w:ascii="Times New Roman" w:eastAsia="Times New Roman" w:hAnsi="Times New Roman" w:cs="Times New Roman"/>
          <w:sz w:val="28"/>
          <w:szCs w:val="28"/>
          <w:highlight w:val="yellow"/>
          <w:lang w:val="kk-KZ" w:eastAsia="en-US" w:bidi="en-US"/>
        </w:rPr>
        <w:t>Атмосфералық ауа ластануының</w:t>
      </w:r>
      <w:r w:rsidR="00375F1B" w:rsidRPr="0088643E">
        <w:rPr>
          <w:rFonts w:ascii="Times New Roman" w:eastAsia="Times New Roman" w:hAnsi="Times New Roman" w:cs="Times New Roman"/>
          <w:sz w:val="28"/>
          <w:szCs w:val="28"/>
          <w:highlight w:val="yellow"/>
          <w:lang w:val="kk-KZ" w:eastAsia="en-US" w:bidi="en-US"/>
        </w:rPr>
        <w:t xml:space="preserve"> </w:t>
      </w:r>
      <w:r w:rsidRPr="0088643E">
        <w:rPr>
          <w:rFonts w:ascii="Times New Roman" w:eastAsia="Times New Roman" w:hAnsi="Times New Roman" w:cs="Times New Roman"/>
          <w:sz w:val="28"/>
          <w:szCs w:val="28"/>
          <w:highlight w:val="yellow"/>
          <w:lang w:val="kk-KZ" w:eastAsia="en-US" w:bidi="en-US"/>
        </w:rPr>
        <w:t>жалпы бағалауы</w:t>
      </w:r>
      <w:r w:rsidR="002E045D" w:rsidRPr="0088643E">
        <w:rPr>
          <w:rFonts w:ascii="Times New Roman" w:eastAsia="Times New Roman" w:hAnsi="Times New Roman" w:cs="Times New Roman"/>
          <w:sz w:val="28"/>
          <w:szCs w:val="28"/>
          <w:highlight w:val="yellow"/>
          <w:lang w:val="kk-KZ" w:eastAsia="en-US" w:bidi="en-US"/>
        </w:rPr>
        <w:t xml:space="preserve"> төмендегідей сипатталады:</w:t>
      </w:r>
    </w:p>
    <w:p w:rsidR="0093321B" w:rsidRPr="0088643E" w:rsidRDefault="00365A99" w:rsidP="00321026">
      <w:pPr>
        <w:spacing w:after="0" w:line="0" w:lineRule="atLeast"/>
        <w:ind w:firstLine="708"/>
        <w:jc w:val="both"/>
        <w:rPr>
          <w:rFonts w:ascii="Times New Roman" w:hAnsi="Times New Roman"/>
          <w:sz w:val="28"/>
          <w:szCs w:val="28"/>
          <w:highlight w:val="yellow"/>
          <w:lang w:val="kk-KZ"/>
        </w:rPr>
      </w:pPr>
      <w:r w:rsidRPr="0088643E">
        <w:rPr>
          <w:rFonts w:ascii="Times New Roman" w:eastAsia="Times New Roman" w:hAnsi="Times New Roman" w:cs="Times New Roman"/>
          <w:sz w:val="28"/>
          <w:szCs w:val="28"/>
          <w:highlight w:val="yellow"/>
          <w:lang w:val="kk-KZ" w:eastAsia="en-US" w:bidi="en-US"/>
        </w:rPr>
        <w:t xml:space="preserve">- </w:t>
      </w:r>
      <w:r w:rsidR="002E045D" w:rsidRPr="0088643E">
        <w:rPr>
          <w:rFonts w:ascii="Times New Roman" w:hAnsi="Times New Roman"/>
          <w:b/>
          <w:i/>
          <w:sz w:val="28"/>
          <w:szCs w:val="28"/>
          <w:highlight w:val="yellow"/>
          <w:lang w:val="kk-KZ"/>
        </w:rPr>
        <w:t>ең жоғарғы ластану</w:t>
      </w:r>
      <w:r w:rsidR="00905E3A" w:rsidRPr="0088643E">
        <w:rPr>
          <w:rFonts w:ascii="Times New Roman" w:hAnsi="Times New Roman"/>
          <w:b/>
          <w:i/>
          <w:sz w:val="28"/>
          <w:szCs w:val="28"/>
          <w:highlight w:val="yellow"/>
          <w:lang w:val="kk-KZ"/>
        </w:rPr>
        <w:t xml:space="preserve"> </w:t>
      </w:r>
      <w:r w:rsidR="002E045D" w:rsidRPr="0088643E">
        <w:rPr>
          <w:rFonts w:ascii="Times New Roman" w:hAnsi="Times New Roman"/>
          <w:sz w:val="28"/>
          <w:szCs w:val="28"/>
          <w:highlight w:val="yellow"/>
          <w:lang w:val="kk-KZ"/>
        </w:rPr>
        <w:t>деңгейіне</w:t>
      </w:r>
      <w:r w:rsidR="00C41427" w:rsidRPr="0088643E">
        <w:rPr>
          <w:rFonts w:ascii="Times New Roman" w:hAnsi="Times New Roman"/>
          <w:sz w:val="28"/>
          <w:szCs w:val="28"/>
          <w:highlight w:val="yellow"/>
          <w:lang w:val="kk-KZ"/>
        </w:rPr>
        <w:t xml:space="preserve"> </w:t>
      </w:r>
      <w:r w:rsidR="005F5C37" w:rsidRPr="0088643E">
        <w:rPr>
          <w:rFonts w:ascii="Times New Roman" w:hAnsi="Times New Roman"/>
          <w:i/>
          <w:sz w:val="28"/>
          <w:szCs w:val="28"/>
          <w:highlight w:val="yellow"/>
          <w:lang w:val="kk-KZ"/>
        </w:rPr>
        <w:t>–</w:t>
      </w:r>
      <w:r w:rsidR="00C41427" w:rsidRPr="0088643E">
        <w:rPr>
          <w:rFonts w:ascii="Times New Roman" w:hAnsi="Times New Roman"/>
          <w:i/>
          <w:sz w:val="28"/>
          <w:szCs w:val="28"/>
          <w:highlight w:val="yellow"/>
          <w:lang w:val="kk-KZ"/>
        </w:rPr>
        <w:t xml:space="preserve"> </w:t>
      </w:r>
      <w:r w:rsidR="0088643E" w:rsidRPr="0088643E">
        <w:rPr>
          <w:rFonts w:ascii="Times New Roman" w:hAnsi="Times New Roman"/>
          <w:iCs/>
          <w:sz w:val="28"/>
          <w:szCs w:val="28"/>
          <w:highlight w:val="yellow"/>
          <w:lang w:val="kk-KZ"/>
        </w:rPr>
        <w:t xml:space="preserve">Балқаш, Петропавл, Ақтөбе </w:t>
      </w:r>
      <w:r w:rsidR="0088643E" w:rsidRPr="0088643E">
        <w:rPr>
          <w:rFonts w:ascii="Times New Roman" w:hAnsi="Times New Roman"/>
          <w:sz w:val="28"/>
          <w:szCs w:val="28"/>
          <w:highlight w:val="yellow"/>
          <w:lang w:val="kk-KZ"/>
        </w:rPr>
        <w:t xml:space="preserve">қалалары </w:t>
      </w:r>
      <w:r w:rsidR="003C181D" w:rsidRPr="0088643E">
        <w:rPr>
          <w:rFonts w:ascii="Times New Roman" w:hAnsi="Times New Roman"/>
          <w:sz w:val="28"/>
          <w:szCs w:val="28"/>
          <w:highlight w:val="yellow"/>
          <w:lang w:val="kk-KZ"/>
        </w:rPr>
        <w:t>жатқызылады</w:t>
      </w:r>
      <w:r w:rsidR="00C41427" w:rsidRPr="0088643E">
        <w:rPr>
          <w:rFonts w:ascii="Times New Roman" w:hAnsi="Times New Roman"/>
          <w:sz w:val="28"/>
          <w:szCs w:val="28"/>
          <w:highlight w:val="yellow"/>
          <w:lang w:val="kk-KZ"/>
        </w:rPr>
        <w:t xml:space="preserve"> </w:t>
      </w:r>
      <w:r w:rsidR="001D2A84" w:rsidRPr="0088643E">
        <w:rPr>
          <w:rFonts w:ascii="Times New Roman" w:hAnsi="Times New Roman"/>
          <w:iCs/>
          <w:sz w:val="28"/>
          <w:szCs w:val="28"/>
          <w:highlight w:val="yellow"/>
          <w:lang w:val="kk-KZ"/>
        </w:rPr>
        <w:t>(СИ – 10</w:t>
      </w:r>
      <w:r w:rsidR="0093321B" w:rsidRPr="0088643E">
        <w:rPr>
          <w:rFonts w:ascii="Times New Roman" w:hAnsi="Times New Roman"/>
          <w:iCs/>
          <w:sz w:val="28"/>
          <w:szCs w:val="28"/>
          <w:highlight w:val="yellow"/>
          <w:lang w:val="kk-KZ"/>
        </w:rPr>
        <w:t>%  аса</w:t>
      </w:r>
      <w:r w:rsidR="001D2A84" w:rsidRPr="0088643E">
        <w:rPr>
          <w:rFonts w:ascii="Times New Roman" w:hAnsi="Times New Roman"/>
          <w:iCs/>
          <w:sz w:val="28"/>
          <w:szCs w:val="28"/>
          <w:highlight w:val="yellow"/>
          <w:lang w:val="kk-KZ"/>
        </w:rPr>
        <w:t xml:space="preserve">, </w:t>
      </w:r>
      <w:r w:rsidR="004A37B7" w:rsidRPr="0088643E">
        <w:rPr>
          <w:rFonts w:ascii="Times New Roman" w:hAnsi="Times New Roman" w:cs="Times New Roman"/>
          <w:sz w:val="28"/>
          <w:szCs w:val="28"/>
          <w:highlight w:val="yellow"/>
          <w:lang w:val="kk-KZ"/>
        </w:rPr>
        <w:t>Е</w:t>
      </w:r>
      <w:r w:rsidR="005A77C9" w:rsidRPr="0088643E">
        <w:rPr>
          <w:rFonts w:ascii="Times New Roman" w:hAnsi="Times New Roman" w:cs="Times New Roman"/>
          <w:sz w:val="28"/>
          <w:szCs w:val="28"/>
          <w:highlight w:val="yellow"/>
          <w:lang w:val="kk-KZ"/>
        </w:rPr>
        <w:t>Ж</w:t>
      </w:r>
      <w:r w:rsidR="004A37B7" w:rsidRPr="0088643E">
        <w:rPr>
          <w:rFonts w:ascii="Times New Roman" w:hAnsi="Times New Roman" w:cs="Times New Roman"/>
          <w:sz w:val="28"/>
          <w:szCs w:val="28"/>
          <w:highlight w:val="yellow"/>
          <w:lang w:val="kk-KZ"/>
        </w:rPr>
        <w:t>Қ</w:t>
      </w:r>
      <w:r w:rsidR="001D2A84" w:rsidRPr="0088643E">
        <w:rPr>
          <w:rFonts w:ascii="Times New Roman" w:hAnsi="Times New Roman"/>
          <w:iCs/>
          <w:sz w:val="28"/>
          <w:szCs w:val="28"/>
          <w:highlight w:val="yellow"/>
          <w:lang w:val="kk-KZ"/>
        </w:rPr>
        <w:t xml:space="preserve"> – 50%</w:t>
      </w:r>
      <w:r w:rsidR="0093321B" w:rsidRPr="0088643E">
        <w:rPr>
          <w:rFonts w:ascii="Times New Roman" w:hAnsi="Times New Roman"/>
          <w:iCs/>
          <w:sz w:val="28"/>
          <w:szCs w:val="28"/>
          <w:highlight w:val="yellow"/>
          <w:lang w:val="kk-KZ"/>
        </w:rPr>
        <w:t xml:space="preserve"> аса</w:t>
      </w:r>
      <w:r w:rsidR="001D2A84" w:rsidRPr="0088643E">
        <w:rPr>
          <w:rFonts w:ascii="Times New Roman" w:hAnsi="Times New Roman"/>
          <w:iCs/>
          <w:sz w:val="28"/>
          <w:szCs w:val="28"/>
          <w:highlight w:val="yellow"/>
          <w:lang w:val="kk-KZ"/>
        </w:rPr>
        <w:t>)</w:t>
      </w:r>
      <w:r w:rsidR="003C181D" w:rsidRPr="0088643E">
        <w:rPr>
          <w:rFonts w:ascii="Times New Roman" w:hAnsi="Times New Roman"/>
          <w:sz w:val="28"/>
          <w:szCs w:val="28"/>
          <w:highlight w:val="yellow"/>
          <w:lang w:val="kk-KZ"/>
        </w:rPr>
        <w:t xml:space="preserve">; </w:t>
      </w:r>
    </w:p>
    <w:p w:rsidR="005058D0" w:rsidRPr="0088643E" w:rsidRDefault="00BA0651" w:rsidP="00321026">
      <w:pPr>
        <w:spacing w:after="0" w:line="0" w:lineRule="atLeast"/>
        <w:ind w:firstLine="708"/>
        <w:jc w:val="both"/>
        <w:rPr>
          <w:rFonts w:ascii="Times New Roman" w:hAnsi="Times New Roman"/>
          <w:i/>
          <w:sz w:val="28"/>
          <w:szCs w:val="28"/>
          <w:highlight w:val="yellow"/>
          <w:lang w:val="kk-KZ"/>
        </w:rPr>
      </w:pPr>
      <w:r w:rsidRPr="0088643E">
        <w:rPr>
          <w:rFonts w:ascii="Times New Roman" w:hAnsi="Times New Roman"/>
          <w:b/>
          <w:i/>
          <w:sz w:val="28"/>
          <w:szCs w:val="28"/>
          <w:highlight w:val="yellow"/>
          <w:lang w:val="kk-KZ"/>
        </w:rPr>
        <w:t xml:space="preserve">- </w:t>
      </w:r>
      <w:r w:rsidR="00D9544C" w:rsidRPr="0088643E">
        <w:rPr>
          <w:rFonts w:ascii="Times New Roman" w:hAnsi="Times New Roman"/>
          <w:b/>
          <w:i/>
          <w:sz w:val="28"/>
          <w:szCs w:val="28"/>
          <w:highlight w:val="yellow"/>
          <w:lang w:val="kk-KZ"/>
        </w:rPr>
        <w:t>ж</w:t>
      </w:r>
      <w:r w:rsidR="00365A99" w:rsidRPr="0088643E">
        <w:rPr>
          <w:rFonts w:ascii="Times New Roman" w:hAnsi="Times New Roman"/>
          <w:b/>
          <w:i/>
          <w:sz w:val="28"/>
          <w:szCs w:val="28"/>
          <w:highlight w:val="yellow"/>
          <w:lang w:val="kk-KZ"/>
        </w:rPr>
        <w:t>оғарғы ластан</w:t>
      </w:r>
      <w:r w:rsidRPr="0088643E">
        <w:rPr>
          <w:rFonts w:ascii="Times New Roman" w:hAnsi="Times New Roman"/>
          <w:b/>
          <w:i/>
          <w:sz w:val="28"/>
          <w:szCs w:val="28"/>
          <w:highlight w:val="yellow"/>
          <w:lang w:val="kk-KZ"/>
        </w:rPr>
        <w:t xml:space="preserve">у </w:t>
      </w:r>
      <w:r w:rsidR="00365A99" w:rsidRPr="0088643E">
        <w:rPr>
          <w:rFonts w:ascii="Times New Roman" w:hAnsi="Times New Roman"/>
          <w:sz w:val="28"/>
          <w:szCs w:val="28"/>
          <w:highlight w:val="yellow"/>
          <w:lang w:val="kk-KZ"/>
        </w:rPr>
        <w:t>деңгейіне</w:t>
      </w:r>
      <w:r w:rsidR="00C41427" w:rsidRPr="0088643E">
        <w:rPr>
          <w:rFonts w:ascii="Times New Roman" w:hAnsi="Times New Roman"/>
          <w:sz w:val="28"/>
          <w:szCs w:val="28"/>
          <w:highlight w:val="yellow"/>
          <w:lang w:val="kk-KZ"/>
        </w:rPr>
        <w:t xml:space="preserve"> </w:t>
      </w:r>
      <w:r w:rsidR="00371FE8" w:rsidRPr="0088643E">
        <w:rPr>
          <w:rFonts w:ascii="Times New Roman" w:hAnsi="Times New Roman"/>
          <w:i/>
          <w:sz w:val="28"/>
          <w:szCs w:val="28"/>
          <w:highlight w:val="yellow"/>
          <w:lang w:val="kk-KZ"/>
        </w:rPr>
        <w:t>–</w:t>
      </w:r>
      <w:r w:rsidR="005058D0" w:rsidRPr="0088643E">
        <w:rPr>
          <w:rFonts w:ascii="Times New Roman" w:hAnsi="Times New Roman"/>
          <w:i/>
          <w:sz w:val="28"/>
          <w:szCs w:val="28"/>
          <w:highlight w:val="yellow"/>
          <w:lang w:val="kk-KZ"/>
        </w:rPr>
        <w:t xml:space="preserve"> </w:t>
      </w:r>
      <w:r w:rsidR="0088643E" w:rsidRPr="0088643E">
        <w:rPr>
          <w:rFonts w:ascii="Times New Roman" w:hAnsi="Times New Roman"/>
          <w:iCs/>
          <w:sz w:val="28"/>
          <w:szCs w:val="28"/>
          <w:highlight w:val="yellow"/>
          <w:lang w:val="kk-KZ"/>
        </w:rPr>
        <w:t xml:space="preserve">Теміртау, </w:t>
      </w:r>
      <w:r w:rsidR="0088643E" w:rsidRPr="0088643E">
        <w:rPr>
          <w:rFonts w:ascii="Times New Roman" w:hAnsi="Times New Roman"/>
          <w:sz w:val="28"/>
          <w:szCs w:val="28"/>
          <w:highlight w:val="yellow"/>
          <w:lang w:val="kk-KZ"/>
        </w:rPr>
        <w:t xml:space="preserve">Жезқазған, Түркістан, Алматы, Зыряновск, Ақтау, Астана, Шу, Қарағанды қалалары және </w:t>
      </w:r>
      <w:r w:rsidR="0088643E" w:rsidRPr="0088643E">
        <w:rPr>
          <w:rFonts w:ascii="Times New Roman" w:hAnsi="Times New Roman"/>
          <w:iCs/>
          <w:sz w:val="28"/>
          <w:szCs w:val="28"/>
          <w:highlight w:val="yellow"/>
          <w:lang w:val="kk-KZ"/>
        </w:rPr>
        <w:t xml:space="preserve">Бейнеу, </w:t>
      </w:r>
      <w:r w:rsidR="0088643E" w:rsidRPr="0088643E">
        <w:rPr>
          <w:rFonts w:ascii="Times New Roman" w:hAnsi="Times New Roman"/>
          <w:sz w:val="28"/>
          <w:szCs w:val="28"/>
          <w:highlight w:val="yellow"/>
          <w:lang w:val="kk-KZ"/>
        </w:rPr>
        <w:t>Қарабалық кенттері</w:t>
      </w:r>
      <w:r w:rsidR="00774442" w:rsidRPr="0088643E">
        <w:rPr>
          <w:rFonts w:ascii="Times New Roman" w:hAnsi="Times New Roman"/>
          <w:sz w:val="28"/>
          <w:szCs w:val="28"/>
          <w:highlight w:val="yellow"/>
          <w:lang w:val="kk-KZ"/>
        </w:rPr>
        <w:t xml:space="preserve"> </w:t>
      </w:r>
      <w:r w:rsidR="005058D0" w:rsidRPr="0088643E">
        <w:rPr>
          <w:rFonts w:ascii="Times New Roman" w:hAnsi="Times New Roman"/>
          <w:sz w:val="28"/>
          <w:szCs w:val="28"/>
          <w:highlight w:val="yellow"/>
          <w:lang w:val="kk-KZ"/>
        </w:rPr>
        <w:t xml:space="preserve">жатқызылады </w:t>
      </w:r>
      <w:r w:rsidR="005058D0" w:rsidRPr="0088643E">
        <w:rPr>
          <w:rFonts w:ascii="Times New Roman" w:hAnsi="Times New Roman"/>
          <w:iCs/>
          <w:sz w:val="28"/>
          <w:szCs w:val="28"/>
          <w:highlight w:val="yellow"/>
          <w:lang w:val="kk-KZ"/>
        </w:rPr>
        <w:t xml:space="preserve">(СИ – 5-10, </w:t>
      </w:r>
      <w:r w:rsidR="005A77C9" w:rsidRPr="0088643E">
        <w:rPr>
          <w:rFonts w:ascii="Times New Roman" w:hAnsi="Times New Roman" w:cs="Times New Roman"/>
          <w:sz w:val="28"/>
          <w:szCs w:val="28"/>
          <w:highlight w:val="yellow"/>
          <w:lang w:val="kk-KZ"/>
        </w:rPr>
        <w:t>ЕЖҚ</w:t>
      </w:r>
      <w:r w:rsidR="005A77C9" w:rsidRPr="0088643E">
        <w:rPr>
          <w:rFonts w:ascii="Times New Roman" w:hAnsi="Times New Roman"/>
          <w:iCs/>
          <w:sz w:val="28"/>
          <w:szCs w:val="28"/>
          <w:highlight w:val="yellow"/>
          <w:lang w:val="kk-KZ"/>
        </w:rPr>
        <w:t xml:space="preserve"> </w:t>
      </w:r>
      <w:r w:rsidR="005058D0" w:rsidRPr="0088643E">
        <w:rPr>
          <w:rFonts w:ascii="Times New Roman" w:hAnsi="Times New Roman"/>
          <w:iCs/>
          <w:sz w:val="28"/>
          <w:szCs w:val="28"/>
          <w:highlight w:val="yellow"/>
          <w:lang w:val="kk-KZ"/>
        </w:rPr>
        <w:t>– 20-49%);</w:t>
      </w:r>
      <w:r w:rsidR="00375F1B" w:rsidRPr="0088643E">
        <w:rPr>
          <w:rFonts w:ascii="Times New Roman" w:hAnsi="Times New Roman"/>
          <w:iCs/>
          <w:sz w:val="28"/>
          <w:szCs w:val="28"/>
          <w:highlight w:val="yellow"/>
          <w:lang w:val="kk-KZ"/>
        </w:rPr>
        <w:t xml:space="preserve"> </w:t>
      </w:r>
    </w:p>
    <w:p w:rsidR="005058D0" w:rsidRPr="0088643E" w:rsidRDefault="00D9544C" w:rsidP="00FC6C2F">
      <w:pPr>
        <w:spacing w:after="0" w:line="0" w:lineRule="atLeast"/>
        <w:ind w:firstLine="708"/>
        <w:jc w:val="both"/>
        <w:rPr>
          <w:rFonts w:ascii="Times New Roman" w:hAnsi="Times New Roman"/>
          <w:sz w:val="28"/>
          <w:szCs w:val="28"/>
          <w:highlight w:val="yellow"/>
          <w:lang w:val="kk-KZ"/>
        </w:rPr>
      </w:pPr>
      <w:r w:rsidRPr="0088643E">
        <w:rPr>
          <w:rFonts w:ascii="Times New Roman" w:hAnsi="Times New Roman"/>
          <w:b/>
          <w:i/>
          <w:sz w:val="28"/>
          <w:szCs w:val="28"/>
          <w:highlight w:val="yellow"/>
          <w:lang w:val="kk-KZ"/>
        </w:rPr>
        <w:t>- о</w:t>
      </w:r>
      <w:r w:rsidR="009B316C" w:rsidRPr="0088643E">
        <w:rPr>
          <w:rFonts w:ascii="Times New Roman" w:hAnsi="Times New Roman"/>
          <w:b/>
          <w:i/>
          <w:sz w:val="28"/>
          <w:szCs w:val="28"/>
          <w:highlight w:val="yellow"/>
          <w:lang w:val="kk-KZ"/>
        </w:rPr>
        <w:t>рташа ластану</w:t>
      </w:r>
      <w:r w:rsidR="005058D0" w:rsidRPr="0088643E">
        <w:rPr>
          <w:rFonts w:ascii="Times New Roman" w:hAnsi="Times New Roman"/>
          <w:b/>
          <w:i/>
          <w:sz w:val="28"/>
          <w:szCs w:val="28"/>
          <w:highlight w:val="yellow"/>
          <w:lang w:val="kk-KZ"/>
        </w:rPr>
        <w:t xml:space="preserve"> </w:t>
      </w:r>
      <w:r w:rsidR="00CF2DFD" w:rsidRPr="0088643E">
        <w:rPr>
          <w:rFonts w:ascii="Times New Roman" w:hAnsi="Times New Roman"/>
          <w:sz w:val="28"/>
          <w:szCs w:val="28"/>
          <w:highlight w:val="yellow"/>
          <w:lang w:val="kk-KZ"/>
        </w:rPr>
        <w:t>деңгейіне</w:t>
      </w:r>
      <w:r w:rsidR="00774442" w:rsidRPr="0088643E">
        <w:rPr>
          <w:rFonts w:ascii="Times New Roman" w:hAnsi="Times New Roman"/>
          <w:sz w:val="28"/>
          <w:szCs w:val="28"/>
          <w:highlight w:val="yellow"/>
          <w:lang w:val="kk-KZ"/>
        </w:rPr>
        <w:t xml:space="preserve"> </w:t>
      </w:r>
      <w:r w:rsidR="00AE7AC6" w:rsidRPr="0088643E">
        <w:rPr>
          <w:rFonts w:ascii="Times New Roman" w:hAnsi="Times New Roman"/>
          <w:sz w:val="28"/>
          <w:szCs w:val="28"/>
          <w:highlight w:val="yellow"/>
          <w:lang w:val="kk-KZ"/>
        </w:rPr>
        <w:t>–</w:t>
      </w:r>
      <w:r w:rsidR="005058D0" w:rsidRPr="0088643E">
        <w:rPr>
          <w:rFonts w:ascii="Times New Roman" w:hAnsi="Times New Roman"/>
          <w:iCs/>
          <w:sz w:val="28"/>
          <w:szCs w:val="28"/>
          <w:highlight w:val="yellow"/>
          <w:lang w:val="kk-KZ"/>
        </w:rPr>
        <w:t xml:space="preserve"> </w:t>
      </w:r>
      <w:r w:rsidR="0088643E" w:rsidRPr="0088643E">
        <w:rPr>
          <w:rFonts w:ascii="Times New Roman" w:hAnsi="Times New Roman"/>
          <w:iCs/>
          <w:sz w:val="28"/>
          <w:szCs w:val="28"/>
          <w:highlight w:val="yellow"/>
          <w:lang w:val="kk-KZ"/>
        </w:rPr>
        <w:t>Атырау, Семей, Орал, Өскемен, Ақсай, Жаңатас, Қаратау, Шымкент, Көкшетау, Ақсу, Тараз, Талдықорған, Павлодар, Екібастұз қалалары және Березовка кенті</w:t>
      </w:r>
      <w:r w:rsidR="0088643E" w:rsidRPr="0088643E">
        <w:rPr>
          <w:rFonts w:ascii="Times New Roman" w:hAnsi="Times New Roman"/>
          <w:sz w:val="28"/>
          <w:szCs w:val="28"/>
          <w:highlight w:val="yellow"/>
          <w:lang w:val="kk-KZ"/>
        </w:rPr>
        <w:t xml:space="preserve"> </w:t>
      </w:r>
      <w:r w:rsidR="005058D0" w:rsidRPr="0088643E">
        <w:rPr>
          <w:rFonts w:ascii="Times New Roman" w:hAnsi="Times New Roman"/>
          <w:sz w:val="28"/>
          <w:szCs w:val="28"/>
          <w:highlight w:val="yellow"/>
          <w:lang w:val="kk-KZ"/>
        </w:rPr>
        <w:t xml:space="preserve">жатқызылады </w:t>
      </w:r>
      <w:r w:rsidR="005058D0" w:rsidRPr="0088643E">
        <w:rPr>
          <w:rFonts w:ascii="Times New Roman" w:hAnsi="Times New Roman"/>
          <w:iCs/>
          <w:sz w:val="28"/>
          <w:szCs w:val="28"/>
          <w:highlight w:val="yellow"/>
          <w:lang w:val="kk-KZ"/>
        </w:rPr>
        <w:t xml:space="preserve">(СИ – 2-4, </w:t>
      </w:r>
      <w:r w:rsidR="005A77C9" w:rsidRPr="0088643E">
        <w:rPr>
          <w:rFonts w:ascii="Times New Roman" w:hAnsi="Times New Roman" w:cs="Times New Roman"/>
          <w:sz w:val="28"/>
          <w:szCs w:val="28"/>
          <w:highlight w:val="yellow"/>
          <w:lang w:val="kk-KZ"/>
        </w:rPr>
        <w:t>ЕЖҚ</w:t>
      </w:r>
      <w:r w:rsidR="005A77C9" w:rsidRPr="0088643E">
        <w:rPr>
          <w:rFonts w:ascii="Times New Roman" w:hAnsi="Times New Roman"/>
          <w:iCs/>
          <w:sz w:val="28"/>
          <w:szCs w:val="28"/>
          <w:highlight w:val="yellow"/>
          <w:lang w:val="kk-KZ"/>
        </w:rPr>
        <w:t xml:space="preserve"> </w:t>
      </w:r>
      <w:r w:rsidR="005058D0" w:rsidRPr="0088643E">
        <w:rPr>
          <w:rFonts w:ascii="Times New Roman" w:hAnsi="Times New Roman"/>
          <w:iCs/>
          <w:sz w:val="28"/>
          <w:szCs w:val="28"/>
          <w:highlight w:val="yellow"/>
          <w:lang w:val="kk-KZ"/>
        </w:rPr>
        <w:t>– 1-19%);</w:t>
      </w:r>
      <w:r w:rsidR="00375F1B" w:rsidRPr="0088643E">
        <w:rPr>
          <w:rFonts w:ascii="Times New Roman" w:hAnsi="Times New Roman"/>
          <w:iCs/>
          <w:sz w:val="28"/>
          <w:szCs w:val="28"/>
          <w:highlight w:val="yellow"/>
          <w:lang w:val="kk-KZ"/>
        </w:rPr>
        <w:t xml:space="preserve"> </w:t>
      </w:r>
    </w:p>
    <w:p w:rsidR="00B4782E" w:rsidRPr="0060527F" w:rsidRDefault="00D9544C" w:rsidP="005A77C9">
      <w:pPr>
        <w:spacing w:after="0" w:line="0" w:lineRule="atLeast"/>
        <w:ind w:firstLine="708"/>
        <w:jc w:val="both"/>
        <w:rPr>
          <w:rFonts w:ascii="Times New Roman" w:hAnsi="Times New Roman"/>
          <w:sz w:val="28"/>
          <w:szCs w:val="28"/>
          <w:lang w:val="kk-KZ"/>
        </w:rPr>
      </w:pPr>
      <w:r w:rsidRPr="0088643E">
        <w:rPr>
          <w:rFonts w:ascii="Times New Roman" w:hAnsi="Times New Roman"/>
          <w:b/>
          <w:i/>
          <w:sz w:val="28"/>
          <w:szCs w:val="28"/>
          <w:highlight w:val="yellow"/>
          <w:lang w:val="kk-KZ"/>
        </w:rPr>
        <w:t>- т</w:t>
      </w:r>
      <w:r w:rsidR="009B316C" w:rsidRPr="0088643E">
        <w:rPr>
          <w:rFonts w:ascii="Times New Roman" w:hAnsi="Times New Roman"/>
          <w:b/>
          <w:i/>
          <w:sz w:val="28"/>
          <w:szCs w:val="28"/>
          <w:highlight w:val="yellow"/>
          <w:lang w:val="kk-KZ"/>
        </w:rPr>
        <w:t>өмен ластану</w:t>
      </w:r>
      <w:r w:rsidR="005058D0" w:rsidRPr="0088643E">
        <w:rPr>
          <w:rFonts w:ascii="Times New Roman" w:hAnsi="Times New Roman"/>
          <w:b/>
          <w:i/>
          <w:sz w:val="28"/>
          <w:szCs w:val="28"/>
          <w:highlight w:val="yellow"/>
          <w:lang w:val="kk-KZ"/>
        </w:rPr>
        <w:t xml:space="preserve"> </w:t>
      </w:r>
      <w:r w:rsidR="009B316C" w:rsidRPr="0088643E">
        <w:rPr>
          <w:rFonts w:ascii="Times New Roman" w:hAnsi="Times New Roman"/>
          <w:sz w:val="28"/>
          <w:szCs w:val="28"/>
          <w:highlight w:val="yellow"/>
          <w:lang w:val="kk-KZ"/>
        </w:rPr>
        <w:t>деңгейі</w:t>
      </w:r>
      <w:r w:rsidR="00365A99" w:rsidRPr="0088643E">
        <w:rPr>
          <w:rFonts w:ascii="Times New Roman" w:hAnsi="Times New Roman"/>
          <w:sz w:val="28"/>
          <w:szCs w:val="28"/>
          <w:highlight w:val="yellow"/>
          <w:lang w:val="kk-KZ"/>
        </w:rPr>
        <w:t xml:space="preserve">не </w:t>
      </w:r>
      <w:r w:rsidRPr="0088643E">
        <w:rPr>
          <w:rFonts w:ascii="Times New Roman" w:hAnsi="Times New Roman"/>
          <w:sz w:val="28"/>
          <w:szCs w:val="28"/>
          <w:highlight w:val="yellow"/>
          <w:lang w:val="kk-KZ"/>
        </w:rPr>
        <w:t>–</w:t>
      </w:r>
      <w:r w:rsidR="005058D0" w:rsidRPr="0088643E">
        <w:rPr>
          <w:rFonts w:ascii="Times New Roman" w:hAnsi="Times New Roman"/>
          <w:sz w:val="28"/>
          <w:szCs w:val="28"/>
          <w:highlight w:val="yellow"/>
          <w:lang w:val="kk-KZ"/>
        </w:rPr>
        <w:t xml:space="preserve"> </w:t>
      </w:r>
      <w:r w:rsidR="005A77C9" w:rsidRPr="0088643E">
        <w:rPr>
          <w:rFonts w:ascii="Times New Roman" w:hAnsi="Times New Roman"/>
          <w:sz w:val="28"/>
          <w:szCs w:val="28"/>
          <w:highlight w:val="yellow"/>
          <w:lang w:val="kk-KZ"/>
        </w:rPr>
        <w:t xml:space="preserve"> </w:t>
      </w:r>
      <w:r w:rsidR="0088643E" w:rsidRPr="0088643E">
        <w:rPr>
          <w:rFonts w:ascii="Times New Roman" w:hAnsi="Times New Roman"/>
          <w:sz w:val="28"/>
          <w:szCs w:val="28"/>
          <w:highlight w:val="yellow"/>
          <w:lang w:val="kk-KZ"/>
        </w:rPr>
        <w:t xml:space="preserve">Кентау, </w:t>
      </w:r>
      <w:r w:rsidR="0088643E" w:rsidRPr="0088643E">
        <w:rPr>
          <w:rFonts w:ascii="Times New Roman" w:hAnsi="Times New Roman"/>
          <w:iCs/>
          <w:sz w:val="28"/>
          <w:szCs w:val="28"/>
          <w:highlight w:val="yellow"/>
          <w:lang w:val="kk-KZ"/>
        </w:rPr>
        <w:t xml:space="preserve">Риддер, </w:t>
      </w:r>
      <w:r w:rsidR="0088643E" w:rsidRPr="0088643E">
        <w:rPr>
          <w:rFonts w:ascii="Times New Roman" w:hAnsi="Times New Roman"/>
          <w:sz w:val="28"/>
          <w:szCs w:val="28"/>
          <w:highlight w:val="yellow"/>
          <w:lang w:val="kk-KZ"/>
        </w:rPr>
        <w:t xml:space="preserve">Қызылорда, </w:t>
      </w:r>
      <w:r w:rsidR="0088643E" w:rsidRPr="0088643E">
        <w:rPr>
          <w:rFonts w:ascii="Times New Roman" w:hAnsi="Times New Roman"/>
          <w:iCs/>
          <w:sz w:val="28"/>
          <w:szCs w:val="28"/>
          <w:highlight w:val="yellow"/>
          <w:lang w:val="kk-KZ"/>
        </w:rPr>
        <w:t xml:space="preserve">Рудный, </w:t>
      </w:r>
      <w:r w:rsidR="0088643E" w:rsidRPr="0088643E">
        <w:rPr>
          <w:rFonts w:ascii="Times New Roman" w:hAnsi="Times New Roman"/>
          <w:sz w:val="28"/>
          <w:szCs w:val="28"/>
          <w:highlight w:val="yellow"/>
          <w:lang w:val="kk-KZ"/>
        </w:rPr>
        <w:t xml:space="preserve">Саран, Степногорск, </w:t>
      </w:r>
      <w:r w:rsidR="0088643E" w:rsidRPr="0088643E">
        <w:rPr>
          <w:rFonts w:ascii="Times New Roman" w:hAnsi="Times New Roman"/>
          <w:iCs/>
          <w:sz w:val="28"/>
          <w:szCs w:val="28"/>
          <w:highlight w:val="yellow"/>
          <w:lang w:val="kk-KZ"/>
        </w:rPr>
        <w:t xml:space="preserve">Жаңаөзен, </w:t>
      </w:r>
      <w:r w:rsidR="0088643E" w:rsidRPr="0088643E">
        <w:rPr>
          <w:rFonts w:ascii="Times New Roman" w:hAnsi="Times New Roman"/>
          <w:sz w:val="28"/>
          <w:szCs w:val="28"/>
          <w:highlight w:val="yellow"/>
          <w:lang w:val="kk-KZ"/>
        </w:rPr>
        <w:t xml:space="preserve">Қостанай, </w:t>
      </w:r>
      <w:r w:rsidR="0088643E" w:rsidRPr="0088643E">
        <w:rPr>
          <w:rFonts w:ascii="Times New Roman" w:hAnsi="Times New Roman"/>
          <w:iCs/>
          <w:sz w:val="28"/>
          <w:szCs w:val="28"/>
          <w:highlight w:val="yellow"/>
          <w:lang w:val="kk-KZ"/>
        </w:rPr>
        <w:t xml:space="preserve">Құлсары, </w:t>
      </w:r>
      <w:r w:rsidR="0088643E" w:rsidRPr="0088643E">
        <w:rPr>
          <w:rFonts w:ascii="Times New Roman" w:hAnsi="Times New Roman"/>
          <w:sz w:val="28"/>
          <w:szCs w:val="28"/>
          <w:highlight w:val="yellow"/>
          <w:lang w:val="kk-KZ"/>
        </w:rPr>
        <w:t xml:space="preserve">қалалары және </w:t>
      </w:r>
      <w:r w:rsidR="0088643E" w:rsidRPr="0088643E">
        <w:rPr>
          <w:rFonts w:ascii="Times New Roman" w:hAnsi="Times New Roman"/>
          <w:iCs/>
          <w:sz w:val="28"/>
          <w:szCs w:val="28"/>
          <w:highlight w:val="yellow"/>
          <w:lang w:val="kk-KZ"/>
        </w:rPr>
        <w:t xml:space="preserve">Төретам, Январцево, </w:t>
      </w:r>
      <w:r w:rsidR="0088643E" w:rsidRPr="0088643E">
        <w:rPr>
          <w:rFonts w:ascii="Times New Roman" w:hAnsi="Times New Roman"/>
          <w:sz w:val="28"/>
          <w:szCs w:val="28"/>
          <w:highlight w:val="yellow"/>
          <w:lang w:val="kk-KZ"/>
        </w:rPr>
        <w:t xml:space="preserve">Сарыбұлақ, </w:t>
      </w:r>
      <w:r w:rsidR="0088643E" w:rsidRPr="0088643E">
        <w:rPr>
          <w:rFonts w:ascii="Times New Roman" w:hAnsi="Times New Roman"/>
          <w:iCs/>
          <w:sz w:val="28"/>
          <w:szCs w:val="28"/>
          <w:highlight w:val="yellow"/>
          <w:lang w:val="kk-KZ"/>
        </w:rPr>
        <w:t xml:space="preserve">Глубокое, Ақай кенттері, «Боровое»КФМС және Щучинск-Бурабай курорттық аймағы </w:t>
      </w:r>
      <w:r w:rsidR="00774442" w:rsidRPr="0088643E">
        <w:rPr>
          <w:rFonts w:ascii="Times New Roman" w:hAnsi="Times New Roman"/>
          <w:iCs/>
          <w:sz w:val="28"/>
          <w:szCs w:val="28"/>
          <w:highlight w:val="yellow"/>
          <w:lang w:val="kk-KZ"/>
        </w:rPr>
        <w:t>жатады</w:t>
      </w:r>
      <w:r w:rsidR="007F4843" w:rsidRPr="0088643E">
        <w:rPr>
          <w:rFonts w:ascii="Times New Roman" w:hAnsi="Times New Roman"/>
          <w:iCs/>
          <w:sz w:val="28"/>
          <w:szCs w:val="28"/>
          <w:highlight w:val="yellow"/>
          <w:lang w:val="kk-KZ"/>
        </w:rPr>
        <w:t xml:space="preserve"> </w:t>
      </w:r>
      <w:r w:rsidR="00B4782E" w:rsidRPr="0088643E">
        <w:rPr>
          <w:rFonts w:ascii="Times New Roman" w:hAnsi="Times New Roman"/>
          <w:iCs/>
          <w:sz w:val="28"/>
          <w:szCs w:val="28"/>
          <w:highlight w:val="yellow"/>
          <w:lang w:val="kk-KZ"/>
        </w:rPr>
        <w:t xml:space="preserve">(СИ – 0-1, </w:t>
      </w:r>
      <w:r w:rsidR="005A77C9" w:rsidRPr="0088643E">
        <w:rPr>
          <w:rFonts w:ascii="Times New Roman" w:hAnsi="Times New Roman" w:cs="Times New Roman"/>
          <w:sz w:val="28"/>
          <w:szCs w:val="28"/>
          <w:highlight w:val="yellow"/>
          <w:lang w:val="kk-KZ"/>
        </w:rPr>
        <w:t>ЕЖҚ</w:t>
      </w:r>
      <w:r w:rsidR="005A77C9" w:rsidRPr="0088643E">
        <w:rPr>
          <w:rFonts w:ascii="Times New Roman" w:hAnsi="Times New Roman"/>
          <w:iCs/>
          <w:sz w:val="28"/>
          <w:szCs w:val="28"/>
          <w:highlight w:val="yellow"/>
          <w:lang w:val="kk-KZ"/>
        </w:rPr>
        <w:t xml:space="preserve"> </w:t>
      </w:r>
      <w:r w:rsidR="00B4782E" w:rsidRPr="0088643E">
        <w:rPr>
          <w:rFonts w:ascii="Times New Roman" w:hAnsi="Times New Roman"/>
          <w:iCs/>
          <w:sz w:val="28"/>
          <w:szCs w:val="28"/>
          <w:highlight w:val="yellow"/>
          <w:lang w:val="kk-KZ"/>
        </w:rPr>
        <w:t>– 0%)</w:t>
      </w:r>
      <w:r w:rsidR="00774442" w:rsidRPr="0088643E">
        <w:rPr>
          <w:rFonts w:ascii="Times New Roman" w:hAnsi="Times New Roman"/>
          <w:iCs/>
          <w:sz w:val="28"/>
          <w:szCs w:val="28"/>
          <w:highlight w:val="yellow"/>
          <w:lang w:val="kk-KZ"/>
        </w:rPr>
        <w:t>, (1, 2 - сурет)</w:t>
      </w:r>
      <w:r w:rsidR="00B4782E" w:rsidRPr="0088643E">
        <w:rPr>
          <w:rFonts w:ascii="Times New Roman" w:hAnsi="Times New Roman"/>
          <w:sz w:val="28"/>
          <w:szCs w:val="28"/>
          <w:highlight w:val="yellow"/>
          <w:lang w:val="kk-KZ"/>
        </w:rPr>
        <w:t>.</w:t>
      </w:r>
      <w:r w:rsidR="005058D0" w:rsidRPr="0060527F">
        <w:rPr>
          <w:rFonts w:ascii="Times New Roman" w:hAnsi="Times New Roman"/>
          <w:sz w:val="28"/>
          <w:szCs w:val="28"/>
          <w:lang w:val="kk-KZ"/>
        </w:rPr>
        <w:t xml:space="preserve"> </w:t>
      </w:r>
    </w:p>
    <w:p w:rsidR="005B3FBF" w:rsidRPr="0060527F" w:rsidRDefault="005B3FBF" w:rsidP="00106FC5">
      <w:pPr>
        <w:spacing w:after="0" w:line="240" w:lineRule="auto"/>
        <w:rPr>
          <w:lang w:val="kk-KZ"/>
        </w:rPr>
      </w:pPr>
    </w:p>
    <w:p w:rsidR="0096331B" w:rsidRPr="0060527F" w:rsidRDefault="0096331B" w:rsidP="00106FC5">
      <w:pPr>
        <w:spacing w:after="0" w:line="240" w:lineRule="auto"/>
        <w:ind w:firstLine="709"/>
        <w:jc w:val="center"/>
        <w:rPr>
          <w:rFonts w:ascii="Times New Roman" w:hAnsi="Times New Roman" w:cs="Times New Roman"/>
          <w:b/>
          <w:i/>
          <w:color w:val="00B050"/>
          <w:sz w:val="24"/>
          <w:szCs w:val="24"/>
          <w:lang w:val="kk-KZ"/>
        </w:rPr>
      </w:pPr>
    </w:p>
    <w:p w:rsidR="005B3FBF" w:rsidRPr="0060527F" w:rsidRDefault="0088643E" w:rsidP="00106FC5">
      <w:pPr>
        <w:spacing w:after="0" w:line="240" w:lineRule="auto"/>
        <w:jc w:val="center"/>
        <w:rPr>
          <w:rFonts w:ascii="Times New Roman" w:hAnsi="Times New Roman" w:cs="Times New Roman"/>
          <w:b/>
          <w:i/>
          <w:noProof/>
          <w:color w:val="00B050"/>
          <w:sz w:val="24"/>
          <w:szCs w:val="24"/>
          <w:lang w:val="kk-KZ"/>
        </w:rPr>
      </w:pPr>
      <w:r w:rsidRPr="0088643E">
        <w:rPr>
          <w:rFonts w:ascii="Times New Roman" w:hAnsi="Times New Roman" w:cs="Times New Roman"/>
          <w:b/>
          <w:i/>
          <w:noProof/>
          <w:color w:val="00B050"/>
          <w:sz w:val="24"/>
          <w:szCs w:val="24"/>
        </w:rPr>
        <w:lastRenderedPageBreak/>
        <w:drawing>
          <wp:inline distT="0" distB="0" distL="0" distR="0">
            <wp:extent cx="5939790" cy="8157164"/>
            <wp:effectExtent l="19050" t="0" r="22860" b="0"/>
            <wp:docPr id="2"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4442" w:rsidRPr="0060527F" w:rsidRDefault="00774442" w:rsidP="00373BF4">
      <w:pPr>
        <w:spacing w:after="0" w:line="240" w:lineRule="auto"/>
        <w:ind w:firstLine="709"/>
        <w:jc w:val="center"/>
        <w:rPr>
          <w:rFonts w:ascii="Times New Roman" w:hAnsi="Times New Roman" w:cs="Times New Roman"/>
          <w:b/>
          <w:i/>
          <w:color w:val="4F6228" w:themeColor="accent3" w:themeShade="80"/>
          <w:sz w:val="24"/>
          <w:szCs w:val="24"/>
          <w:lang w:val="kk-KZ"/>
        </w:rPr>
      </w:pPr>
    </w:p>
    <w:p w:rsidR="00321026" w:rsidRPr="0060527F"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60527F">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60527F"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60527F">
        <w:rPr>
          <w:rFonts w:ascii="Times New Roman" w:hAnsi="Times New Roman" w:cs="Times New Roman"/>
          <w:b/>
          <w:i/>
          <w:color w:val="4F6228" w:themeColor="accent3" w:themeShade="80"/>
          <w:sz w:val="24"/>
          <w:szCs w:val="24"/>
          <w:lang w:val="kk-KZ"/>
        </w:rPr>
        <w:t>201</w:t>
      </w:r>
      <w:r w:rsidR="00A07A5D" w:rsidRPr="0060527F">
        <w:rPr>
          <w:rFonts w:ascii="Times New Roman" w:hAnsi="Times New Roman" w:cs="Times New Roman"/>
          <w:b/>
          <w:i/>
          <w:color w:val="4F6228" w:themeColor="accent3" w:themeShade="80"/>
          <w:sz w:val="24"/>
          <w:szCs w:val="24"/>
          <w:lang w:val="kk-KZ"/>
        </w:rPr>
        <w:t>6</w:t>
      </w:r>
      <w:r w:rsidRPr="0060527F">
        <w:rPr>
          <w:rFonts w:ascii="Times New Roman" w:hAnsi="Times New Roman" w:cs="Times New Roman"/>
          <w:b/>
          <w:i/>
          <w:color w:val="4F6228" w:themeColor="accent3" w:themeShade="80"/>
          <w:sz w:val="24"/>
          <w:szCs w:val="24"/>
          <w:lang w:val="kk-KZ"/>
        </w:rPr>
        <w:t xml:space="preserve"> жылғы </w:t>
      </w:r>
      <w:r w:rsidR="00D120F5" w:rsidRPr="0060527F">
        <w:rPr>
          <w:rFonts w:ascii="Times New Roman" w:eastAsia="Times New Roman" w:hAnsi="Times New Roman" w:cs="Times New Roman"/>
          <w:b/>
          <w:i/>
          <w:color w:val="4F6228" w:themeColor="accent3" w:themeShade="80"/>
          <w:sz w:val="24"/>
          <w:szCs w:val="24"/>
          <w:lang w:val="kk-KZ" w:eastAsia="en-US" w:bidi="en-US"/>
        </w:rPr>
        <w:t>м</w:t>
      </w:r>
      <w:r w:rsidR="0088643E">
        <w:rPr>
          <w:rFonts w:ascii="Times New Roman" w:eastAsia="Times New Roman" w:hAnsi="Times New Roman" w:cs="Times New Roman"/>
          <w:b/>
          <w:i/>
          <w:color w:val="4F6228" w:themeColor="accent3" w:themeShade="80"/>
          <w:sz w:val="24"/>
          <w:szCs w:val="24"/>
          <w:lang w:val="kk-KZ" w:eastAsia="en-US" w:bidi="en-US"/>
        </w:rPr>
        <w:t>аусым</w:t>
      </w:r>
      <w:r w:rsidRPr="0060527F">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Pr="0060527F" w:rsidRDefault="002150F1" w:rsidP="00321026">
      <w:pPr>
        <w:tabs>
          <w:tab w:val="left" w:pos="3345"/>
        </w:tabs>
        <w:rPr>
          <w:rFonts w:ascii="Times New Roman" w:hAnsi="Times New Roman" w:cs="Times New Roman"/>
          <w:sz w:val="24"/>
          <w:szCs w:val="24"/>
          <w:lang w:val="kk-KZ"/>
        </w:rPr>
      </w:pPr>
    </w:p>
    <w:p w:rsidR="002150F1" w:rsidRPr="0060527F" w:rsidRDefault="002150F1" w:rsidP="00106FC5">
      <w:pPr>
        <w:spacing w:after="0" w:line="240" w:lineRule="auto"/>
        <w:jc w:val="center"/>
        <w:rPr>
          <w:rFonts w:ascii="Times New Roman" w:hAnsi="Times New Roman" w:cs="Times New Roman"/>
          <w:b/>
          <w:i/>
          <w:color w:val="00B050"/>
          <w:sz w:val="24"/>
          <w:szCs w:val="24"/>
          <w:lang w:val="kk-KZ"/>
        </w:rPr>
      </w:pPr>
    </w:p>
    <w:p w:rsidR="0096331B" w:rsidRPr="0060527F" w:rsidRDefault="0096331B" w:rsidP="00106FC5">
      <w:pPr>
        <w:spacing w:after="0" w:line="240" w:lineRule="auto"/>
        <w:jc w:val="center"/>
        <w:rPr>
          <w:rFonts w:ascii="Times New Roman" w:hAnsi="Times New Roman" w:cs="Times New Roman"/>
          <w:b/>
          <w:i/>
          <w:color w:val="00B050"/>
          <w:sz w:val="24"/>
          <w:szCs w:val="24"/>
          <w:lang w:val="kk-KZ"/>
        </w:rPr>
      </w:pPr>
    </w:p>
    <w:p w:rsidR="00090A90" w:rsidRPr="0060527F" w:rsidRDefault="0088643E" w:rsidP="00106FC5">
      <w:pPr>
        <w:spacing w:after="0" w:line="240" w:lineRule="auto"/>
        <w:jc w:val="center"/>
        <w:rPr>
          <w:rFonts w:ascii="Times New Roman" w:hAnsi="Times New Roman" w:cs="Times New Roman"/>
          <w:b/>
          <w:i/>
          <w:color w:val="4F6228" w:themeColor="accent3" w:themeShade="80"/>
          <w:sz w:val="24"/>
          <w:szCs w:val="24"/>
          <w:lang w:val="kk-KZ"/>
        </w:rPr>
      </w:pPr>
      <w:r w:rsidRPr="0088643E">
        <w:rPr>
          <w:rFonts w:ascii="Times New Roman" w:hAnsi="Times New Roman" w:cs="Times New Roman"/>
          <w:b/>
          <w:i/>
          <w:noProof/>
          <w:color w:val="4F6228" w:themeColor="accent3" w:themeShade="80"/>
          <w:sz w:val="24"/>
          <w:szCs w:val="24"/>
        </w:rPr>
        <w:lastRenderedPageBreak/>
        <w:drawing>
          <wp:inline distT="0" distB="0" distL="0" distR="0">
            <wp:extent cx="5939790" cy="8303557"/>
            <wp:effectExtent l="19050" t="0" r="22860" b="2243"/>
            <wp:docPr id="4"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4442" w:rsidRPr="0060527F" w:rsidRDefault="00774442" w:rsidP="00106FC5">
      <w:pPr>
        <w:spacing w:after="0" w:line="240" w:lineRule="auto"/>
        <w:jc w:val="center"/>
        <w:rPr>
          <w:rFonts w:ascii="Times New Roman" w:hAnsi="Times New Roman" w:cs="Times New Roman"/>
          <w:b/>
          <w:i/>
          <w:color w:val="4F6228" w:themeColor="accent3" w:themeShade="80"/>
          <w:sz w:val="24"/>
          <w:szCs w:val="24"/>
          <w:lang w:val="kk-KZ"/>
        </w:rPr>
      </w:pPr>
    </w:p>
    <w:p w:rsidR="003F02B3" w:rsidRPr="0060527F"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60527F">
        <w:rPr>
          <w:rFonts w:ascii="Times New Roman" w:hAnsi="Times New Roman" w:cs="Times New Roman"/>
          <w:b/>
          <w:i/>
          <w:color w:val="4F6228" w:themeColor="accent3" w:themeShade="80"/>
          <w:sz w:val="24"/>
          <w:szCs w:val="24"/>
          <w:lang w:val="kk-KZ"/>
        </w:rPr>
        <w:t>Сурет - 2</w:t>
      </w:r>
      <w:r w:rsidR="00622AFF" w:rsidRPr="0060527F">
        <w:rPr>
          <w:rFonts w:ascii="Times New Roman" w:hAnsi="Times New Roman" w:cs="Times New Roman"/>
          <w:b/>
          <w:i/>
          <w:color w:val="4F6228" w:themeColor="accent3" w:themeShade="80"/>
          <w:sz w:val="24"/>
          <w:szCs w:val="24"/>
          <w:lang w:val="kk-KZ"/>
        </w:rPr>
        <w:t xml:space="preserve">. </w:t>
      </w:r>
      <w:r w:rsidR="00BA13E6" w:rsidRPr="0060527F">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60527F" w:rsidRDefault="00A07A5D" w:rsidP="00106FC5">
      <w:pPr>
        <w:spacing w:after="0" w:line="240" w:lineRule="auto"/>
        <w:jc w:val="center"/>
        <w:rPr>
          <w:rFonts w:ascii="Times New Roman" w:hAnsi="Times New Roman" w:cs="Times New Roman"/>
          <w:b/>
          <w:i/>
          <w:color w:val="4F6228" w:themeColor="accent3" w:themeShade="80"/>
          <w:sz w:val="24"/>
          <w:szCs w:val="24"/>
          <w:lang w:val="kk-KZ"/>
        </w:rPr>
      </w:pPr>
      <w:r w:rsidRPr="0060527F">
        <w:rPr>
          <w:rFonts w:ascii="Times New Roman" w:hAnsi="Times New Roman" w:cs="Times New Roman"/>
          <w:b/>
          <w:i/>
          <w:color w:val="4F6228" w:themeColor="accent3" w:themeShade="80"/>
          <w:sz w:val="24"/>
          <w:szCs w:val="24"/>
          <w:lang w:val="kk-KZ"/>
        </w:rPr>
        <w:t>2016</w:t>
      </w:r>
      <w:r w:rsidR="00BA13E6" w:rsidRPr="0060527F">
        <w:rPr>
          <w:rFonts w:ascii="Times New Roman" w:hAnsi="Times New Roman" w:cs="Times New Roman"/>
          <w:b/>
          <w:i/>
          <w:color w:val="4F6228" w:themeColor="accent3" w:themeShade="80"/>
          <w:sz w:val="24"/>
          <w:szCs w:val="24"/>
          <w:lang w:val="kk-KZ"/>
        </w:rPr>
        <w:t xml:space="preserve"> жылғы </w:t>
      </w:r>
      <w:r w:rsidR="0088643E">
        <w:rPr>
          <w:rFonts w:ascii="Times New Roman" w:eastAsia="Times New Roman" w:hAnsi="Times New Roman" w:cs="Times New Roman"/>
          <w:b/>
          <w:i/>
          <w:color w:val="4F6228" w:themeColor="accent3" w:themeShade="80"/>
          <w:sz w:val="24"/>
          <w:szCs w:val="24"/>
          <w:lang w:val="kk-KZ" w:eastAsia="en-US" w:bidi="en-US"/>
        </w:rPr>
        <w:t>маусым</w:t>
      </w:r>
      <w:r w:rsidR="00997EFD" w:rsidRPr="0060527F">
        <w:rPr>
          <w:rFonts w:ascii="Times New Roman" w:eastAsia="Times New Roman" w:hAnsi="Times New Roman" w:cs="Times New Roman"/>
          <w:b/>
          <w:i/>
          <w:color w:val="4F6228" w:themeColor="accent3" w:themeShade="80"/>
          <w:sz w:val="24"/>
          <w:szCs w:val="24"/>
          <w:lang w:val="kk-KZ" w:eastAsia="en-US" w:bidi="en-US"/>
        </w:rPr>
        <w:t xml:space="preserve"> </w:t>
      </w:r>
      <w:r w:rsidR="00BA13E6" w:rsidRPr="0060527F">
        <w:rPr>
          <w:rFonts w:ascii="Times New Roman" w:hAnsi="Times New Roman" w:cs="Times New Roman"/>
          <w:b/>
          <w:i/>
          <w:color w:val="4F6228" w:themeColor="accent3" w:themeShade="80"/>
          <w:sz w:val="24"/>
          <w:szCs w:val="24"/>
          <w:lang w:val="kk-KZ"/>
        </w:rPr>
        <w:t xml:space="preserve">айындағы </w:t>
      </w:r>
      <w:r w:rsidR="00997EFD" w:rsidRPr="0060527F">
        <w:rPr>
          <w:rFonts w:ascii="Times New Roman" w:hAnsi="Times New Roman" w:cs="Times New Roman"/>
          <w:b/>
          <w:i/>
          <w:color w:val="4F6228" w:themeColor="accent3" w:themeShade="80"/>
          <w:sz w:val="24"/>
          <w:szCs w:val="24"/>
          <w:lang w:val="kk-KZ"/>
        </w:rPr>
        <w:t>ең жоғары</w:t>
      </w:r>
      <w:r w:rsidR="00622AFF" w:rsidRPr="0060527F">
        <w:rPr>
          <w:rFonts w:ascii="Times New Roman" w:hAnsi="Times New Roman" w:cs="Times New Roman"/>
          <w:b/>
          <w:i/>
          <w:color w:val="4F6228" w:themeColor="accent3" w:themeShade="80"/>
          <w:sz w:val="24"/>
          <w:szCs w:val="24"/>
          <w:lang w:val="kk-KZ"/>
        </w:rPr>
        <w:t xml:space="preserve"> қайталан</w:t>
      </w:r>
      <w:r w:rsidR="00997EFD" w:rsidRPr="0060527F">
        <w:rPr>
          <w:rFonts w:ascii="Times New Roman" w:hAnsi="Times New Roman" w:cs="Times New Roman"/>
          <w:b/>
          <w:i/>
          <w:color w:val="4F6228" w:themeColor="accent3" w:themeShade="80"/>
          <w:sz w:val="24"/>
          <w:szCs w:val="24"/>
          <w:lang w:val="kk-KZ"/>
        </w:rPr>
        <w:t>ғыштық</w:t>
      </w:r>
      <w:r w:rsidR="00622AFF" w:rsidRPr="0060527F">
        <w:rPr>
          <w:rFonts w:ascii="Times New Roman" w:hAnsi="Times New Roman" w:cs="Times New Roman"/>
          <w:b/>
          <w:i/>
          <w:color w:val="4F6228" w:themeColor="accent3" w:themeShade="80"/>
          <w:sz w:val="24"/>
          <w:szCs w:val="24"/>
          <w:lang w:val="kk-KZ"/>
        </w:rPr>
        <w:t xml:space="preserve"> (</w:t>
      </w:r>
      <w:r w:rsidR="00997EFD" w:rsidRPr="0060527F">
        <w:rPr>
          <w:rFonts w:ascii="Times New Roman" w:hAnsi="Times New Roman" w:cs="Times New Roman"/>
          <w:b/>
          <w:i/>
          <w:color w:val="4F6228" w:themeColor="accent3" w:themeShade="80"/>
          <w:sz w:val="24"/>
          <w:szCs w:val="24"/>
          <w:lang w:val="kk-KZ"/>
        </w:rPr>
        <w:t>ЕЖ</w:t>
      </w:r>
      <w:r w:rsidR="00BA13E6" w:rsidRPr="0060527F">
        <w:rPr>
          <w:rFonts w:ascii="Times New Roman" w:hAnsi="Times New Roman" w:cs="Times New Roman"/>
          <w:b/>
          <w:i/>
          <w:color w:val="4F6228" w:themeColor="accent3" w:themeShade="80"/>
          <w:sz w:val="24"/>
          <w:szCs w:val="24"/>
          <w:lang w:val="kk-KZ"/>
        </w:rPr>
        <w:t>Қ</w:t>
      </w:r>
      <w:r w:rsidR="00622AFF" w:rsidRPr="0060527F">
        <w:rPr>
          <w:rFonts w:ascii="Times New Roman" w:hAnsi="Times New Roman" w:cs="Times New Roman"/>
          <w:b/>
          <w:i/>
          <w:color w:val="4F6228" w:themeColor="accent3" w:themeShade="80"/>
          <w:sz w:val="24"/>
          <w:szCs w:val="24"/>
          <w:lang w:val="kk-KZ"/>
        </w:rPr>
        <w:t xml:space="preserve">) </w:t>
      </w:r>
      <w:r w:rsidR="00BA13E6" w:rsidRPr="0060527F">
        <w:rPr>
          <w:rFonts w:ascii="Times New Roman" w:hAnsi="Times New Roman" w:cs="Times New Roman"/>
          <w:b/>
          <w:i/>
          <w:color w:val="4F6228" w:themeColor="accent3" w:themeShade="80"/>
          <w:sz w:val="24"/>
          <w:szCs w:val="24"/>
          <w:lang w:val="kk-KZ"/>
        </w:rPr>
        <w:t>мәні</w:t>
      </w:r>
    </w:p>
    <w:p w:rsidR="00BA0651" w:rsidRPr="0060527F"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090A90" w:rsidRPr="0060527F" w:rsidRDefault="00090A90"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090A90" w:rsidRPr="0060527F" w:rsidRDefault="00090A90"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60527F"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60527F" w:rsidRPr="0060527F"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60527F">
        <w:rPr>
          <w:rFonts w:ascii="Times New Roman" w:eastAsia="Times New Roman" w:hAnsi="Times New Roman" w:cs="Times New Roman"/>
          <w:b/>
          <w:color w:val="FF0000"/>
          <w:sz w:val="28"/>
          <w:szCs w:val="28"/>
          <w:lang w:val="kk-KZ" w:eastAsia="en-US" w:bidi="en-US"/>
        </w:rPr>
        <w:t>Жер үсті суларының жай-күйі</w:t>
      </w:r>
    </w:p>
    <w:p w:rsidR="0060527F" w:rsidRPr="0060527F"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p>
    <w:p w:rsidR="0060527F" w:rsidRPr="0060527F" w:rsidRDefault="0060527F" w:rsidP="0060527F">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683FD2">
        <w:rPr>
          <w:rFonts w:ascii="Times New Roman" w:eastAsia="Times New Roman" w:hAnsi="Times New Roman" w:cs="Times New Roman"/>
          <w:sz w:val="28"/>
          <w:szCs w:val="28"/>
          <w:highlight w:val="green"/>
          <w:lang w:val="kk-KZ" w:eastAsia="en-US" w:bidi="en-US"/>
        </w:rPr>
        <w:t>Барлық су объектілеріне жүргізілген зерттеулерден су сапасы төмендегідей топта</w:t>
      </w:r>
      <w:bookmarkStart w:id="0" w:name="_GoBack"/>
      <w:bookmarkEnd w:id="0"/>
      <w:r w:rsidRPr="00683FD2">
        <w:rPr>
          <w:rFonts w:ascii="Times New Roman" w:eastAsia="Times New Roman" w:hAnsi="Times New Roman" w:cs="Times New Roman"/>
          <w:sz w:val="28"/>
          <w:szCs w:val="28"/>
          <w:highlight w:val="green"/>
          <w:lang w:val="kk-KZ" w:eastAsia="en-US" w:bidi="en-US"/>
        </w:rPr>
        <w:t>стырылады:</w:t>
      </w:r>
      <w:r w:rsidRPr="0060527F">
        <w:rPr>
          <w:rFonts w:ascii="Times New Roman" w:eastAsia="Times New Roman" w:hAnsi="Times New Roman" w:cs="Times New Roman"/>
          <w:sz w:val="28"/>
          <w:szCs w:val="28"/>
          <w:lang w:val="kk-KZ" w:eastAsia="en-US" w:bidi="en-US"/>
        </w:rPr>
        <w:t xml:space="preserve"> </w:t>
      </w:r>
    </w:p>
    <w:p w:rsidR="0060527F" w:rsidRPr="00683FD2" w:rsidRDefault="0060527F" w:rsidP="0060527F">
      <w:pPr>
        <w:pStyle w:val="212"/>
        <w:numPr>
          <w:ilvl w:val="0"/>
          <w:numId w:val="11"/>
        </w:numPr>
        <w:tabs>
          <w:tab w:val="left" w:pos="851"/>
        </w:tabs>
        <w:ind w:left="0" w:firstLine="709"/>
        <w:rPr>
          <w:rFonts w:ascii="Times New Roman" w:hAnsi="Times New Roman"/>
          <w:szCs w:val="24"/>
          <w:highlight w:val="green"/>
          <w:lang w:val="kk-KZ"/>
        </w:rPr>
      </w:pPr>
      <w:r w:rsidRPr="00683FD2">
        <w:rPr>
          <w:rFonts w:ascii="Times New Roman" w:hAnsi="Times New Roman"/>
          <w:b/>
          <w:szCs w:val="28"/>
          <w:highlight w:val="green"/>
          <w:lang w:val="kk-KZ"/>
        </w:rPr>
        <w:t>«нормативті таза»</w:t>
      </w:r>
      <w:r w:rsidRPr="00683FD2">
        <w:rPr>
          <w:rFonts w:ascii="Times New Roman" w:hAnsi="Times New Roman"/>
          <w:szCs w:val="28"/>
          <w:highlight w:val="green"/>
          <w:lang w:val="kk-KZ"/>
        </w:rPr>
        <w:t xml:space="preserve">деңгейде  - </w:t>
      </w:r>
      <w:r w:rsidR="00683FD2" w:rsidRPr="00683FD2">
        <w:rPr>
          <w:rFonts w:ascii="Times New Roman" w:hAnsi="Times New Roman"/>
          <w:szCs w:val="28"/>
          <w:highlight w:val="green"/>
          <w:lang w:val="kk-KZ"/>
        </w:rPr>
        <w:t>4 өзен, 1 теңіз: Жайық (Атырау обл.), Шаронова, Қиғаш, Ембі (Атырау обл.) Берікқара, Катт</w:t>
      </w:r>
      <w:r w:rsidR="00683FD2" w:rsidRPr="00683FD2">
        <w:rPr>
          <w:rFonts w:ascii="Times New Roman" w:hAnsi="Times New Roman"/>
          <w:szCs w:val="28"/>
          <w:highlight w:val="green"/>
          <w:lang w:val="kk-KZ"/>
        </w:rPr>
        <w:t>а Бугун өзендері, Каспий теңізі</w:t>
      </w:r>
      <w:r w:rsidRPr="00683FD2">
        <w:rPr>
          <w:rFonts w:ascii="Times New Roman" w:hAnsi="Times New Roman"/>
          <w:szCs w:val="28"/>
          <w:highlight w:val="green"/>
          <w:lang w:val="kk-KZ"/>
        </w:rPr>
        <w:t>;</w:t>
      </w:r>
    </w:p>
    <w:p w:rsidR="0060527F" w:rsidRPr="00683FD2"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highlight w:val="green"/>
          <w:lang w:val="kk-KZ" w:eastAsia="en-US" w:bidi="en-US"/>
        </w:rPr>
      </w:pPr>
      <w:r w:rsidRPr="00683FD2">
        <w:rPr>
          <w:rFonts w:ascii="Times New Roman" w:eastAsia="Times New Roman" w:hAnsi="Times New Roman" w:cs="Times New Roman"/>
          <w:b/>
          <w:sz w:val="28"/>
          <w:szCs w:val="28"/>
          <w:highlight w:val="green"/>
          <w:lang w:val="kk-KZ" w:eastAsia="en-US" w:bidi="en-US"/>
        </w:rPr>
        <w:t xml:space="preserve">«ластанудың орташа деңгейі»  </w:t>
      </w:r>
      <w:r w:rsidRPr="00683FD2">
        <w:rPr>
          <w:rFonts w:ascii="Times New Roman" w:eastAsia="Times New Roman" w:hAnsi="Times New Roman" w:cs="Times New Roman"/>
          <w:sz w:val="28"/>
          <w:szCs w:val="28"/>
          <w:highlight w:val="green"/>
          <w:lang w:val="kk-KZ" w:eastAsia="en-US" w:bidi="en-US"/>
        </w:rPr>
        <w:t>дәрежесіне</w:t>
      </w:r>
      <w:r w:rsidRPr="00683FD2">
        <w:rPr>
          <w:rFonts w:ascii="Times New Roman" w:eastAsia="Times New Roman" w:hAnsi="Times New Roman" w:cs="Times New Roman"/>
          <w:b/>
          <w:sz w:val="28"/>
          <w:szCs w:val="28"/>
          <w:highlight w:val="green"/>
          <w:lang w:val="kk-KZ" w:eastAsia="en-US" w:bidi="en-US"/>
        </w:rPr>
        <w:t xml:space="preserve"> – </w:t>
      </w:r>
      <w:r w:rsidR="00683FD2" w:rsidRPr="00683FD2">
        <w:rPr>
          <w:rFonts w:ascii="Times New Roman" w:eastAsia="Times New Roman" w:hAnsi="Times New Roman" w:cs="Times New Roman"/>
          <w:sz w:val="28"/>
          <w:szCs w:val="28"/>
          <w:highlight w:val="green"/>
          <w:lang w:val="kk-KZ" w:eastAsia="en-US" w:bidi="en-US"/>
        </w:rPr>
        <w:t>35 өзен, 8 су қойма, 9 көл, 2 су арнасы жатқызылды: Қара Ертіс, Ертіс, Бұқтырма, Глубочанка, Оба, Емел, Жайық (БҚО), Шаған, Деркөл, Шыңғырлау, Тобыл, Әйет, Тоғызак, Ақбұлак, Есіл, Нұра (Ақмола  обл.), Іле, Кіші Алматы, Есентай, Үлкен Алматы, Талас, Асса, Ақсу, Қарабалта, Тоқташ, Берикқара, Сырдария (Қызылорда обл.), Бөген, Бадам, Арыс, Лепсі, Ақсу, Қаратал, Еміл, Егінсу өзендері, Сұлтанкелді, Зеренді, Бурабай, Карасье, Үлкен Алматы, Билікөл, Арал теңізі, Жалаңашкөл, Сасықкөл көлдері, Бұқтырма, Өскемен, Сергеевское, Вячеславское, Самарқан, Қапшағай, Кеңгір, Шардара су қоймалары, Нұра-Есіл су арнасы (Ақмола обл.);</w:t>
      </w:r>
    </w:p>
    <w:p w:rsidR="0060527F" w:rsidRPr="0060527F"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60527F">
        <w:rPr>
          <w:rFonts w:ascii="Times New Roman" w:eastAsia="Times New Roman" w:hAnsi="Times New Roman" w:cs="Times New Roman"/>
          <w:b/>
          <w:sz w:val="28"/>
          <w:szCs w:val="28"/>
          <w:lang w:val="kk-KZ" w:eastAsia="en-US" w:bidi="en-US"/>
        </w:rPr>
        <w:t>«</w:t>
      </w:r>
      <w:r w:rsidRPr="00683FD2">
        <w:rPr>
          <w:rFonts w:ascii="Times New Roman" w:eastAsia="Times New Roman" w:hAnsi="Times New Roman" w:cs="Times New Roman"/>
          <w:b/>
          <w:sz w:val="28"/>
          <w:szCs w:val="28"/>
          <w:highlight w:val="green"/>
          <w:lang w:val="kk-KZ" w:eastAsia="en-US" w:bidi="en-US"/>
        </w:rPr>
        <w:t xml:space="preserve">ластанудың жоғары деңгейі» </w:t>
      </w:r>
      <w:r w:rsidRPr="00683FD2">
        <w:rPr>
          <w:rFonts w:ascii="Times New Roman" w:eastAsia="Times New Roman" w:hAnsi="Times New Roman" w:cs="Times New Roman"/>
          <w:sz w:val="28"/>
          <w:szCs w:val="28"/>
          <w:highlight w:val="green"/>
          <w:lang w:val="kk-KZ" w:eastAsia="en-US" w:bidi="en-US"/>
        </w:rPr>
        <w:t xml:space="preserve">дәрежесіне – </w:t>
      </w:r>
      <w:r w:rsidR="00683FD2" w:rsidRPr="00683FD2">
        <w:rPr>
          <w:rFonts w:ascii="Times New Roman" w:eastAsia="Times New Roman" w:hAnsi="Times New Roman" w:cs="Times New Roman"/>
          <w:sz w:val="28"/>
          <w:szCs w:val="28"/>
          <w:highlight w:val="green"/>
          <w:lang w:val="kk-KZ" w:eastAsia="en-US" w:bidi="en-US"/>
        </w:rPr>
        <w:t xml:space="preserve">23 өзен, </w:t>
      </w:r>
      <w:r w:rsidR="00683FD2" w:rsidRPr="00683FD2">
        <w:rPr>
          <w:rFonts w:ascii="Times New Roman" w:eastAsia="Times New Roman" w:hAnsi="Times New Roman" w:cs="Times New Roman"/>
          <w:bCs/>
          <w:sz w:val="28"/>
          <w:szCs w:val="28"/>
          <w:highlight w:val="green"/>
          <w:lang w:val="kk-KZ" w:eastAsia="en-US" w:bidi="en-US"/>
        </w:rPr>
        <w:t xml:space="preserve">10 көл; 1 су арнасы жатқызылды: </w:t>
      </w:r>
      <w:r w:rsidR="00683FD2" w:rsidRPr="00683FD2">
        <w:rPr>
          <w:rFonts w:ascii="Times New Roman" w:eastAsia="Times New Roman" w:hAnsi="Times New Roman" w:cs="Times New Roman"/>
          <w:sz w:val="28"/>
          <w:szCs w:val="28"/>
          <w:highlight w:val="green"/>
          <w:lang w:val="kk-KZ" w:eastAsia="en-US" w:bidi="en-US"/>
        </w:rPr>
        <w:t>Брекса, Тихая, Үлбі, Красноярка, Елек (Ақтөбе обл.), Сарыбұлақ, Беттібұлақ, Нұра (Қарағанды обл.), Қара Кеңгір, Соқыр, Шерубайнұра, Көкпекті, Текес,</w:t>
      </w:r>
      <w:r w:rsidR="00683FD2" w:rsidRPr="00683FD2">
        <w:rPr>
          <w:rFonts w:ascii="Times New Roman" w:eastAsia="Times New Roman" w:hAnsi="Times New Roman" w:cs="Times New Roman"/>
          <w:bCs/>
          <w:sz w:val="28"/>
          <w:szCs w:val="28"/>
          <w:highlight w:val="green"/>
          <w:lang w:val="kk-KZ" w:eastAsia="en-US" w:bidi="en-US"/>
        </w:rPr>
        <w:t xml:space="preserve"> </w:t>
      </w:r>
      <w:r w:rsidR="00683FD2" w:rsidRPr="00683FD2">
        <w:rPr>
          <w:rFonts w:ascii="Times New Roman" w:eastAsia="Times New Roman" w:hAnsi="Times New Roman" w:cs="Times New Roman"/>
          <w:sz w:val="28"/>
          <w:szCs w:val="28"/>
          <w:highlight w:val="green"/>
          <w:lang w:val="kk-KZ" w:eastAsia="en-US" w:bidi="en-US"/>
        </w:rPr>
        <w:t>Қорғас, Шу, Сарықау, Келес, Сырдария</w:t>
      </w:r>
      <w:r w:rsidR="00683FD2" w:rsidRPr="00683FD2">
        <w:rPr>
          <w:rFonts w:ascii="Times New Roman" w:eastAsia="Times New Roman" w:hAnsi="Times New Roman" w:cs="Times New Roman"/>
          <w:bCs/>
          <w:sz w:val="28"/>
          <w:szCs w:val="28"/>
          <w:highlight w:val="green"/>
          <w:lang w:val="kk-KZ" w:eastAsia="en-US" w:bidi="en-US"/>
        </w:rPr>
        <w:t xml:space="preserve"> (ОҚО), Тентек, Жаманты, Ырғайты, Қатынсу, Ұржар өзендері</w:t>
      </w:r>
      <w:r w:rsidR="00683FD2" w:rsidRPr="00683FD2">
        <w:rPr>
          <w:rFonts w:ascii="Times New Roman" w:eastAsia="Times New Roman" w:hAnsi="Times New Roman" w:cs="Times New Roman"/>
          <w:sz w:val="28"/>
          <w:szCs w:val="28"/>
          <w:highlight w:val="green"/>
          <w:lang w:val="kk-KZ" w:eastAsia="en-US" w:bidi="en-US"/>
        </w:rPr>
        <w:t>, Үлкен Шабақты, Щучье, Кіші Шабақты, Қопа, Сұлукөл, Шолақ, Есей, Кокай, Балқаш, Алакөл көлдері, Нұра-Есіл су арнасы (Қарағанды обл.);</w:t>
      </w:r>
    </w:p>
    <w:p w:rsidR="0060527F" w:rsidRPr="00683FD2" w:rsidRDefault="0060527F" w:rsidP="0060527F">
      <w:pPr>
        <w:pStyle w:val="BodyTextIndent22"/>
        <w:tabs>
          <w:tab w:val="left" w:pos="851"/>
        </w:tabs>
        <w:ind w:right="281"/>
        <w:rPr>
          <w:rFonts w:ascii="Times New Roman" w:hAnsi="Times New Roman"/>
          <w:bCs/>
          <w:szCs w:val="28"/>
          <w:highlight w:val="green"/>
          <w:lang w:val="kk-KZ"/>
        </w:rPr>
      </w:pPr>
      <w:r w:rsidRPr="00683FD2">
        <w:rPr>
          <w:rFonts w:ascii="Times New Roman" w:hAnsi="Times New Roman"/>
          <w:bCs/>
          <w:szCs w:val="28"/>
          <w:highlight w:val="green"/>
          <w:lang w:val="kk-KZ"/>
        </w:rPr>
        <w:t xml:space="preserve">Оттегінің 5 тәуліктегі биохимиялық тұтынылуының мәні бойынша төменгідей жіктелген: </w:t>
      </w:r>
    </w:p>
    <w:p w:rsidR="00683FD2" w:rsidRDefault="0060527F" w:rsidP="00683FD2">
      <w:pPr>
        <w:pStyle w:val="BodyTextIndent22"/>
        <w:tabs>
          <w:tab w:val="left" w:pos="851"/>
        </w:tabs>
        <w:ind w:right="281"/>
        <w:rPr>
          <w:rFonts w:ascii="Times New Roman" w:hAnsi="Times New Roman"/>
          <w:bCs/>
          <w:szCs w:val="28"/>
          <w:lang w:val="kk-KZ"/>
        </w:rPr>
      </w:pPr>
      <w:r w:rsidRPr="00683FD2">
        <w:rPr>
          <w:rFonts w:ascii="Times New Roman" w:hAnsi="Times New Roman"/>
          <w:bCs/>
          <w:szCs w:val="28"/>
          <w:highlight w:val="green"/>
          <w:lang w:val="kk-KZ"/>
        </w:rPr>
        <w:t xml:space="preserve">– </w:t>
      </w:r>
      <w:r w:rsidRPr="00683FD2">
        <w:rPr>
          <w:rFonts w:ascii="Times New Roman" w:hAnsi="Times New Roman"/>
          <w:b/>
          <w:bCs/>
          <w:szCs w:val="28"/>
          <w:highlight w:val="green"/>
          <w:lang w:val="kk-KZ"/>
        </w:rPr>
        <w:t>«</w:t>
      </w:r>
      <w:r w:rsidRPr="00683FD2">
        <w:rPr>
          <w:rFonts w:ascii="Times New Roman" w:hAnsi="Times New Roman"/>
          <w:b/>
          <w:szCs w:val="28"/>
          <w:highlight w:val="green"/>
          <w:lang w:val="kk-KZ"/>
        </w:rPr>
        <w:t>ластанудың өте жоғары деңгейі»</w:t>
      </w:r>
      <w:r w:rsidRPr="00683FD2">
        <w:rPr>
          <w:rFonts w:ascii="Times New Roman" w:hAnsi="Times New Roman"/>
          <w:szCs w:val="28"/>
          <w:highlight w:val="green"/>
          <w:lang w:val="kk-KZ"/>
        </w:rPr>
        <w:t xml:space="preserve"> дәрежесіне -</w:t>
      </w:r>
      <w:r w:rsidRPr="00683FD2">
        <w:rPr>
          <w:rFonts w:ascii="Times New Roman" w:hAnsi="Times New Roman"/>
          <w:bCs/>
          <w:szCs w:val="28"/>
          <w:highlight w:val="green"/>
          <w:lang w:val="kk-KZ"/>
        </w:rPr>
        <w:t xml:space="preserve"> Билікөл көлі</w:t>
      </w:r>
      <w:r w:rsidRPr="00683FD2">
        <w:rPr>
          <w:rFonts w:ascii="Times New Roman" w:hAnsi="Times New Roman"/>
          <w:szCs w:val="28"/>
          <w:highlight w:val="green"/>
          <w:lang w:val="kk-KZ"/>
        </w:rPr>
        <w:t>;</w:t>
      </w:r>
    </w:p>
    <w:p w:rsidR="0060527F" w:rsidRPr="00683FD2" w:rsidRDefault="0060527F" w:rsidP="00683FD2">
      <w:pPr>
        <w:pStyle w:val="BodyTextIndent22"/>
        <w:numPr>
          <w:ilvl w:val="0"/>
          <w:numId w:val="11"/>
        </w:numPr>
        <w:tabs>
          <w:tab w:val="left" w:pos="851"/>
        </w:tabs>
        <w:ind w:right="281"/>
        <w:rPr>
          <w:rFonts w:ascii="Times New Roman" w:hAnsi="Times New Roman"/>
          <w:bCs/>
          <w:szCs w:val="28"/>
          <w:lang w:val="kk-KZ"/>
        </w:rPr>
      </w:pPr>
      <w:r w:rsidRPr="00683FD2">
        <w:rPr>
          <w:rFonts w:ascii="Times New Roman" w:hAnsi="Times New Roman"/>
          <w:b/>
          <w:bCs/>
          <w:szCs w:val="28"/>
          <w:highlight w:val="green"/>
          <w:lang w:val="kk-KZ"/>
        </w:rPr>
        <w:t xml:space="preserve">«ластанудың </w:t>
      </w:r>
      <w:r w:rsidR="00683FD2" w:rsidRPr="00683FD2">
        <w:rPr>
          <w:rFonts w:ascii="Times New Roman" w:hAnsi="Times New Roman"/>
          <w:b/>
          <w:bCs/>
          <w:szCs w:val="28"/>
          <w:highlight w:val="green"/>
          <w:lang w:val="kk-KZ"/>
        </w:rPr>
        <w:t xml:space="preserve">жоғары </w:t>
      </w:r>
      <w:r w:rsidRPr="00683FD2">
        <w:rPr>
          <w:rFonts w:ascii="Times New Roman" w:hAnsi="Times New Roman"/>
          <w:b/>
          <w:bCs/>
          <w:szCs w:val="28"/>
          <w:highlight w:val="green"/>
          <w:lang w:val="kk-KZ"/>
        </w:rPr>
        <w:t>деңгейі»</w:t>
      </w:r>
      <w:r w:rsidR="00683FD2" w:rsidRPr="00683FD2">
        <w:rPr>
          <w:rFonts w:ascii="Times New Roman" w:hAnsi="Times New Roman"/>
          <w:b/>
          <w:bCs/>
          <w:szCs w:val="28"/>
          <w:highlight w:val="green"/>
          <w:lang w:val="kk-KZ"/>
        </w:rPr>
        <w:t xml:space="preserve"> </w:t>
      </w:r>
      <w:r w:rsidRPr="00683FD2">
        <w:rPr>
          <w:rFonts w:ascii="Times New Roman" w:hAnsi="Times New Roman"/>
          <w:szCs w:val="28"/>
          <w:highlight w:val="green"/>
          <w:lang w:val="kk-KZ"/>
        </w:rPr>
        <w:t xml:space="preserve">дәрежесіне – </w:t>
      </w:r>
      <w:r w:rsidR="00683FD2" w:rsidRPr="00683FD2">
        <w:rPr>
          <w:rFonts w:ascii="Times New Roman" w:hAnsi="Times New Roman"/>
          <w:bCs/>
          <w:szCs w:val="28"/>
          <w:highlight w:val="green"/>
          <w:lang w:val="kk-KZ"/>
        </w:rPr>
        <w:t>Қарабалта өзені</w:t>
      </w:r>
      <w:r w:rsidRPr="00683FD2">
        <w:rPr>
          <w:rFonts w:ascii="Times New Roman" w:hAnsi="Times New Roman"/>
          <w:szCs w:val="28"/>
          <w:highlight w:val="green"/>
          <w:lang w:val="kk-KZ"/>
        </w:rPr>
        <w:t>;</w:t>
      </w:r>
    </w:p>
    <w:p w:rsidR="0060527F" w:rsidRPr="00683FD2" w:rsidRDefault="00683FD2" w:rsidP="0060527F">
      <w:pPr>
        <w:pStyle w:val="BodyTextIndent22"/>
        <w:numPr>
          <w:ilvl w:val="0"/>
          <w:numId w:val="11"/>
        </w:numPr>
        <w:tabs>
          <w:tab w:val="left" w:pos="851"/>
        </w:tabs>
        <w:ind w:left="0" w:right="281" w:firstLine="709"/>
        <w:rPr>
          <w:rFonts w:ascii="Times New Roman" w:hAnsi="Times New Roman"/>
          <w:bCs/>
          <w:szCs w:val="28"/>
          <w:highlight w:val="green"/>
          <w:lang w:val="kk-KZ"/>
        </w:rPr>
      </w:pPr>
      <w:r>
        <w:rPr>
          <w:rFonts w:ascii="Times New Roman" w:hAnsi="Times New Roman"/>
          <w:b/>
          <w:bCs/>
          <w:szCs w:val="28"/>
          <w:highlight w:val="green"/>
          <w:lang w:val="kk-KZ"/>
        </w:rPr>
        <w:t xml:space="preserve"> </w:t>
      </w:r>
      <w:r w:rsidR="0060527F" w:rsidRPr="00683FD2">
        <w:rPr>
          <w:rFonts w:ascii="Times New Roman" w:hAnsi="Times New Roman"/>
          <w:b/>
          <w:bCs/>
          <w:szCs w:val="28"/>
          <w:highlight w:val="green"/>
          <w:lang w:val="kk-KZ"/>
        </w:rPr>
        <w:t>«ластанудың орташа деңгейі»</w:t>
      </w:r>
      <w:r w:rsidR="0060527F" w:rsidRPr="00683FD2">
        <w:rPr>
          <w:rFonts w:ascii="Times New Roman" w:hAnsi="Times New Roman"/>
          <w:bCs/>
          <w:szCs w:val="28"/>
          <w:highlight w:val="green"/>
          <w:lang w:val="kk-KZ"/>
        </w:rPr>
        <w:t xml:space="preserve"> дәрежесіне - </w:t>
      </w:r>
      <w:r w:rsidRPr="00683FD2">
        <w:rPr>
          <w:rFonts w:ascii="Times New Roman" w:hAnsi="Times New Roman"/>
          <w:bCs/>
          <w:szCs w:val="28"/>
          <w:highlight w:val="green"/>
          <w:lang w:val="kk-KZ"/>
        </w:rPr>
        <w:t xml:space="preserve">Жайық (Атырау </w:t>
      </w:r>
      <w:r w:rsidRPr="00683FD2">
        <w:rPr>
          <w:rFonts w:ascii="Times New Roman" w:hAnsi="Times New Roman"/>
          <w:spacing w:val="-20"/>
          <w:szCs w:val="28"/>
          <w:highlight w:val="green"/>
          <w:lang w:val="kk-KZ"/>
        </w:rPr>
        <w:t>обл.</w:t>
      </w:r>
      <w:r w:rsidRPr="00683FD2">
        <w:rPr>
          <w:rFonts w:ascii="Times New Roman" w:hAnsi="Times New Roman"/>
          <w:bCs/>
          <w:szCs w:val="28"/>
          <w:highlight w:val="green"/>
          <w:lang w:val="kk-KZ"/>
        </w:rPr>
        <w:t xml:space="preserve">), Шаронова, Қиғаш, Ембі (Атырау </w:t>
      </w:r>
      <w:r w:rsidRPr="00683FD2">
        <w:rPr>
          <w:rFonts w:ascii="Times New Roman" w:hAnsi="Times New Roman"/>
          <w:spacing w:val="-20"/>
          <w:szCs w:val="28"/>
          <w:highlight w:val="green"/>
          <w:lang w:val="kk-KZ"/>
        </w:rPr>
        <w:t>обл.</w:t>
      </w:r>
      <w:r w:rsidRPr="00683FD2">
        <w:rPr>
          <w:rFonts w:ascii="Times New Roman" w:hAnsi="Times New Roman"/>
          <w:bCs/>
          <w:szCs w:val="28"/>
          <w:highlight w:val="green"/>
          <w:lang w:val="kk-KZ"/>
        </w:rPr>
        <w:t>), Сарыбұлақ, Талас, Шу, Ақсу, Тоқташ, Сарықау өзендері</w:t>
      </w:r>
      <w:r w:rsidR="0060527F" w:rsidRPr="00683FD2">
        <w:rPr>
          <w:rFonts w:ascii="Times New Roman" w:hAnsi="Times New Roman"/>
          <w:szCs w:val="28"/>
          <w:highlight w:val="green"/>
          <w:lang w:val="kk-KZ"/>
        </w:rPr>
        <w:t>.</w:t>
      </w:r>
    </w:p>
    <w:p w:rsidR="0060527F" w:rsidRPr="0060527F" w:rsidRDefault="0060527F" w:rsidP="0060527F">
      <w:pPr>
        <w:pStyle w:val="212"/>
        <w:rPr>
          <w:rFonts w:ascii="Times New Roman" w:hAnsi="Times New Roman"/>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p>
    <w:p w:rsidR="0060527F" w:rsidRDefault="0060527F" w:rsidP="0060527F">
      <w:pPr>
        <w:spacing w:after="0" w:line="240" w:lineRule="auto"/>
        <w:jc w:val="center"/>
        <w:rPr>
          <w:rFonts w:ascii="Times New Roman" w:hAnsi="Times New Roman" w:cs="Times New Roman"/>
          <w:b/>
          <w:i/>
          <w:color w:val="00B050"/>
          <w:sz w:val="28"/>
          <w:szCs w:val="28"/>
          <w:lang w:val="kk-KZ"/>
        </w:rPr>
      </w:pPr>
    </w:p>
    <w:p w:rsidR="00683FD2" w:rsidRDefault="00683FD2" w:rsidP="0060527F">
      <w:pPr>
        <w:spacing w:after="0" w:line="240" w:lineRule="auto"/>
        <w:jc w:val="center"/>
        <w:rPr>
          <w:rFonts w:ascii="Times New Roman" w:hAnsi="Times New Roman" w:cs="Times New Roman"/>
          <w:b/>
          <w:i/>
          <w:color w:val="00B050"/>
          <w:sz w:val="28"/>
          <w:szCs w:val="28"/>
          <w:lang w:val="kk-KZ"/>
        </w:rPr>
      </w:pPr>
    </w:p>
    <w:p w:rsidR="00683FD2" w:rsidRDefault="00683FD2" w:rsidP="0060527F">
      <w:pPr>
        <w:spacing w:after="0" w:line="240" w:lineRule="auto"/>
        <w:jc w:val="center"/>
        <w:rPr>
          <w:rFonts w:ascii="Times New Roman" w:hAnsi="Times New Roman" w:cs="Times New Roman"/>
          <w:b/>
          <w:i/>
          <w:color w:val="00B050"/>
          <w:sz w:val="28"/>
          <w:szCs w:val="28"/>
          <w:lang w:val="kk-KZ"/>
        </w:rPr>
      </w:pPr>
    </w:p>
    <w:p w:rsidR="00683FD2" w:rsidRDefault="00683FD2" w:rsidP="0060527F">
      <w:pPr>
        <w:spacing w:after="0" w:line="240" w:lineRule="auto"/>
        <w:jc w:val="center"/>
        <w:rPr>
          <w:rFonts w:ascii="Times New Roman" w:hAnsi="Times New Roman" w:cs="Times New Roman"/>
          <w:b/>
          <w:i/>
          <w:color w:val="00B050"/>
          <w:sz w:val="28"/>
          <w:szCs w:val="28"/>
          <w:lang w:val="kk-KZ"/>
        </w:rPr>
      </w:pPr>
    </w:p>
    <w:p w:rsidR="00683FD2" w:rsidRDefault="00683FD2" w:rsidP="0060527F">
      <w:pPr>
        <w:spacing w:after="0" w:line="240" w:lineRule="auto"/>
        <w:jc w:val="center"/>
        <w:rPr>
          <w:rFonts w:ascii="Times New Roman" w:hAnsi="Times New Roman" w:cs="Times New Roman"/>
          <w:b/>
          <w:i/>
          <w:color w:val="00B050"/>
          <w:sz w:val="28"/>
          <w:szCs w:val="28"/>
          <w:lang w:val="kk-KZ"/>
        </w:rPr>
      </w:pPr>
    </w:p>
    <w:p w:rsidR="00683FD2" w:rsidRDefault="00683FD2" w:rsidP="0060527F">
      <w:pPr>
        <w:spacing w:after="0" w:line="240" w:lineRule="auto"/>
        <w:jc w:val="center"/>
        <w:rPr>
          <w:rFonts w:ascii="Times New Roman" w:hAnsi="Times New Roman" w:cs="Times New Roman"/>
          <w:b/>
          <w:i/>
          <w:color w:val="00B050"/>
          <w:sz w:val="28"/>
          <w:szCs w:val="28"/>
          <w:lang w:val="kk-KZ"/>
        </w:rPr>
      </w:pPr>
    </w:p>
    <w:p w:rsidR="00683FD2" w:rsidRDefault="00683FD2" w:rsidP="0060527F">
      <w:pPr>
        <w:spacing w:after="0" w:line="240" w:lineRule="auto"/>
        <w:jc w:val="center"/>
        <w:rPr>
          <w:rFonts w:ascii="Times New Roman" w:hAnsi="Times New Roman" w:cs="Times New Roman"/>
          <w:b/>
          <w:i/>
          <w:color w:val="00B050"/>
          <w:sz w:val="28"/>
          <w:szCs w:val="28"/>
          <w:lang w:val="kk-KZ"/>
        </w:rPr>
      </w:pPr>
    </w:p>
    <w:p w:rsidR="00683FD2" w:rsidRDefault="00683FD2" w:rsidP="0060527F">
      <w:pPr>
        <w:spacing w:after="0" w:line="240" w:lineRule="auto"/>
        <w:jc w:val="center"/>
        <w:rPr>
          <w:rFonts w:ascii="Times New Roman" w:hAnsi="Times New Roman" w:cs="Times New Roman"/>
          <w:b/>
          <w:i/>
          <w:color w:val="00B050"/>
          <w:sz w:val="28"/>
          <w:szCs w:val="28"/>
          <w:lang w:val="kk-KZ"/>
        </w:rPr>
      </w:pPr>
    </w:p>
    <w:p w:rsidR="00683FD2" w:rsidRDefault="00683FD2" w:rsidP="0060527F">
      <w:pPr>
        <w:spacing w:after="0" w:line="240" w:lineRule="auto"/>
        <w:jc w:val="center"/>
        <w:rPr>
          <w:rFonts w:ascii="Times New Roman" w:hAnsi="Times New Roman" w:cs="Times New Roman"/>
          <w:b/>
          <w:i/>
          <w:color w:val="00B050"/>
          <w:sz w:val="28"/>
          <w:szCs w:val="28"/>
          <w:lang w:val="kk-KZ"/>
        </w:rPr>
      </w:pPr>
    </w:p>
    <w:p w:rsidR="00683FD2" w:rsidRDefault="00683FD2" w:rsidP="0060527F">
      <w:pPr>
        <w:spacing w:after="0" w:line="240" w:lineRule="auto"/>
        <w:jc w:val="center"/>
        <w:rPr>
          <w:rFonts w:ascii="Times New Roman" w:hAnsi="Times New Roman" w:cs="Times New Roman"/>
          <w:b/>
          <w:i/>
          <w:color w:val="00B050"/>
          <w:sz w:val="28"/>
          <w:szCs w:val="28"/>
          <w:lang w:val="kk-KZ"/>
        </w:rPr>
      </w:pPr>
    </w:p>
    <w:p w:rsidR="00683FD2" w:rsidRPr="0060527F" w:rsidRDefault="00683FD2" w:rsidP="0060527F">
      <w:pPr>
        <w:spacing w:after="0" w:line="240" w:lineRule="auto"/>
        <w:jc w:val="center"/>
        <w:rPr>
          <w:rFonts w:ascii="Times New Roman" w:hAnsi="Times New Roman" w:cs="Times New Roman"/>
          <w:b/>
          <w:i/>
          <w:color w:val="00B050"/>
          <w:sz w:val="28"/>
          <w:szCs w:val="28"/>
          <w:lang w:val="kk-KZ"/>
        </w:rPr>
      </w:pP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r w:rsidRPr="0060527F">
        <w:rPr>
          <w:rFonts w:ascii="Times New Roman" w:hAnsi="Times New Roman" w:cs="Times New Roman"/>
          <w:b/>
          <w:i/>
          <w:color w:val="00B050"/>
          <w:sz w:val="28"/>
          <w:szCs w:val="28"/>
          <w:lang w:val="kk-KZ"/>
        </w:rPr>
        <w:lastRenderedPageBreak/>
        <w:t>Қазақстан Республикасы су объектілерінің кешенді ластану индексінің өзгеруі</w:t>
      </w:r>
    </w:p>
    <w:p w:rsidR="0060527F" w:rsidRPr="0060527F" w:rsidRDefault="00683FD2" w:rsidP="0060527F">
      <w:pPr>
        <w:spacing w:after="0" w:line="240" w:lineRule="auto"/>
        <w:jc w:val="center"/>
        <w:rPr>
          <w:rFonts w:ascii="Times New Roman" w:hAnsi="Times New Roman" w:cs="Times New Roman"/>
          <w:b/>
          <w:i/>
          <w:color w:val="00B050"/>
          <w:sz w:val="28"/>
          <w:szCs w:val="28"/>
          <w:lang w:val="kk-KZ"/>
        </w:rPr>
      </w:pPr>
      <w:r w:rsidRPr="004D2DD3">
        <w:rPr>
          <w:rFonts w:ascii="Times New Roman" w:hAnsi="Times New Roman"/>
          <w:noProof/>
          <w:sz w:val="28"/>
          <w:szCs w:val="28"/>
        </w:rPr>
        <w:drawing>
          <wp:inline distT="0" distB="0" distL="0" distR="0" wp14:anchorId="2018C1D6" wp14:editId="70D0E403">
            <wp:extent cx="5939790" cy="8924925"/>
            <wp:effectExtent l="57150" t="38100" r="22860" b="28575"/>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r w:rsidRPr="0060527F">
        <w:rPr>
          <w:rFonts w:ascii="Times New Roman" w:hAnsi="Times New Roman" w:cs="Times New Roman"/>
          <w:b/>
          <w:i/>
          <w:color w:val="00B050"/>
          <w:sz w:val="28"/>
          <w:szCs w:val="28"/>
          <w:lang w:val="kk-KZ"/>
        </w:rPr>
        <w:lastRenderedPageBreak/>
        <w:t xml:space="preserve">Қазақстан Республикасы су қоймаларының, көлдерінің және </w:t>
      </w:r>
    </w:p>
    <w:p w:rsidR="00683FD2" w:rsidRDefault="0060527F" w:rsidP="0060527F">
      <w:pPr>
        <w:spacing w:after="0" w:line="240" w:lineRule="auto"/>
        <w:jc w:val="center"/>
        <w:rPr>
          <w:rFonts w:ascii="Times New Roman" w:hAnsi="Times New Roman" w:cs="Times New Roman"/>
          <w:b/>
          <w:i/>
          <w:color w:val="00B050"/>
          <w:sz w:val="28"/>
          <w:szCs w:val="28"/>
          <w:lang w:val="kk-KZ"/>
        </w:rPr>
      </w:pPr>
      <w:r w:rsidRPr="0060527F">
        <w:rPr>
          <w:rFonts w:ascii="Times New Roman" w:hAnsi="Times New Roman" w:cs="Times New Roman"/>
          <w:b/>
          <w:i/>
          <w:color w:val="00B050"/>
          <w:sz w:val="28"/>
          <w:szCs w:val="28"/>
          <w:lang w:val="kk-KZ"/>
        </w:rPr>
        <w:t>су арналарының кешенді ластану индексінің өзгеруі</w:t>
      </w:r>
    </w:p>
    <w:p w:rsidR="0060527F" w:rsidRPr="0060527F" w:rsidRDefault="0060527F" w:rsidP="0060527F">
      <w:pPr>
        <w:spacing w:after="0" w:line="240" w:lineRule="auto"/>
        <w:jc w:val="center"/>
        <w:rPr>
          <w:rFonts w:ascii="Times New Roman" w:hAnsi="Times New Roman" w:cs="Times New Roman"/>
          <w:b/>
          <w:i/>
          <w:color w:val="00B050"/>
          <w:sz w:val="28"/>
          <w:szCs w:val="28"/>
          <w:lang w:val="kk-KZ"/>
        </w:rPr>
      </w:pPr>
      <w:r w:rsidRPr="0060527F">
        <w:rPr>
          <w:rFonts w:ascii="Times New Roman" w:hAnsi="Times New Roman" w:cs="Times New Roman"/>
          <w:b/>
          <w:i/>
          <w:color w:val="00B050"/>
          <w:sz w:val="28"/>
          <w:szCs w:val="28"/>
          <w:lang w:val="kk-KZ"/>
        </w:rPr>
        <w:t xml:space="preserve"> </w:t>
      </w:r>
    </w:p>
    <w:p w:rsidR="0060527F" w:rsidRPr="0060527F" w:rsidRDefault="00683FD2" w:rsidP="0060527F">
      <w:pPr>
        <w:spacing w:after="0" w:line="240" w:lineRule="auto"/>
        <w:jc w:val="center"/>
        <w:rPr>
          <w:rFonts w:ascii="Times New Roman" w:hAnsi="Times New Roman" w:cs="Times New Roman"/>
          <w:b/>
          <w:i/>
          <w:color w:val="00B050"/>
          <w:sz w:val="16"/>
          <w:szCs w:val="16"/>
          <w:lang w:val="kk-KZ"/>
        </w:rPr>
      </w:pPr>
      <w:r w:rsidRPr="004D2DD3">
        <w:rPr>
          <w:rFonts w:ascii="Times New Roman" w:hAnsi="Times New Roman"/>
          <w:b/>
          <w:noProof/>
        </w:rPr>
        <w:drawing>
          <wp:inline distT="0" distB="0" distL="0" distR="0" wp14:anchorId="1E52AB4E" wp14:editId="64828B0D">
            <wp:extent cx="5892801" cy="5662083"/>
            <wp:effectExtent l="19050" t="0" r="12699" b="0"/>
            <wp:docPr id="1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527F" w:rsidRPr="0060527F" w:rsidRDefault="0060527F" w:rsidP="0060527F">
      <w:pPr>
        <w:spacing w:after="0" w:line="240" w:lineRule="auto"/>
        <w:jc w:val="center"/>
        <w:rPr>
          <w:rFonts w:ascii="Times New Roman" w:hAnsi="Times New Roman" w:cs="Times New Roman"/>
          <w:b/>
          <w:i/>
          <w:color w:val="00B050"/>
          <w:sz w:val="28"/>
          <w:szCs w:val="28"/>
          <w:lang w:val="en-US"/>
        </w:rPr>
      </w:pPr>
    </w:p>
    <w:p w:rsidR="0060527F" w:rsidRPr="0060527F" w:rsidRDefault="0060527F"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60527F" w:rsidRPr="0060527F"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60527F"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60527F">
        <w:rPr>
          <w:rFonts w:ascii="Times New Roman" w:eastAsia="Times New Roman" w:hAnsi="Times New Roman" w:cs="Times New Roman"/>
          <w:b/>
          <w:color w:val="FF0000"/>
          <w:sz w:val="28"/>
          <w:szCs w:val="28"/>
          <w:lang w:val="kk-KZ" w:eastAsia="en-US" w:bidi="en-US"/>
        </w:rPr>
        <w:t xml:space="preserve">Радиациялық жай-күйі </w:t>
      </w:r>
    </w:p>
    <w:p w:rsidR="00464C5B" w:rsidRPr="0060527F"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C53DF8" w:rsidRDefault="006B6B5F" w:rsidP="00106FC5">
      <w:pPr>
        <w:spacing w:after="0" w:line="240" w:lineRule="auto"/>
        <w:ind w:firstLine="709"/>
        <w:jc w:val="both"/>
        <w:rPr>
          <w:rFonts w:ascii="Times New Roman" w:eastAsia="Times New Roman" w:hAnsi="Times New Roman" w:cs="Times New Roman"/>
          <w:sz w:val="28"/>
          <w:szCs w:val="28"/>
          <w:highlight w:val="yellow"/>
          <w:lang w:val="kk-KZ" w:eastAsia="en-US" w:bidi="en-US"/>
        </w:rPr>
      </w:pPr>
      <w:r w:rsidRPr="00C53DF8">
        <w:rPr>
          <w:rFonts w:ascii="Times New Roman" w:eastAsia="Times New Roman" w:hAnsi="Times New Roman" w:cs="Times New Roman"/>
          <w:sz w:val="28"/>
          <w:szCs w:val="28"/>
          <w:highlight w:val="yellow"/>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C53DF8">
        <w:rPr>
          <w:rFonts w:ascii="Times New Roman" w:hAnsi="Times New Roman"/>
          <w:sz w:val="28"/>
          <w:szCs w:val="28"/>
          <w:highlight w:val="yellow"/>
          <w:lang w:val="kk-KZ"/>
        </w:rPr>
        <w:t>0,</w:t>
      </w:r>
      <w:r w:rsidR="00CF55A4" w:rsidRPr="00C53DF8">
        <w:rPr>
          <w:rFonts w:ascii="Times New Roman" w:hAnsi="Times New Roman"/>
          <w:sz w:val="28"/>
          <w:szCs w:val="28"/>
          <w:highlight w:val="yellow"/>
          <w:lang w:val="kk-KZ"/>
        </w:rPr>
        <w:t>0</w:t>
      </w:r>
      <w:r w:rsidR="00C53DF8" w:rsidRPr="00C53DF8">
        <w:rPr>
          <w:rFonts w:ascii="Times New Roman" w:hAnsi="Times New Roman"/>
          <w:sz w:val="28"/>
          <w:szCs w:val="28"/>
          <w:highlight w:val="yellow"/>
          <w:lang w:val="kk-KZ"/>
        </w:rPr>
        <w:t>4</w:t>
      </w:r>
      <w:r w:rsidR="002A675A" w:rsidRPr="00C53DF8">
        <w:rPr>
          <w:rFonts w:ascii="Times New Roman" w:hAnsi="Times New Roman"/>
          <w:sz w:val="28"/>
          <w:szCs w:val="28"/>
          <w:highlight w:val="yellow"/>
          <w:lang w:val="kk-KZ"/>
        </w:rPr>
        <w:t>-0,</w:t>
      </w:r>
      <w:r w:rsidR="00F631FD" w:rsidRPr="00C53DF8">
        <w:rPr>
          <w:rFonts w:ascii="Times New Roman" w:hAnsi="Times New Roman"/>
          <w:sz w:val="28"/>
          <w:szCs w:val="28"/>
          <w:highlight w:val="yellow"/>
          <w:lang w:val="kk-KZ"/>
        </w:rPr>
        <w:t>2</w:t>
      </w:r>
      <w:r w:rsidR="00FC6C2F" w:rsidRPr="00C53DF8">
        <w:rPr>
          <w:rFonts w:ascii="Times New Roman" w:hAnsi="Times New Roman"/>
          <w:sz w:val="28"/>
          <w:szCs w:val="28"/>
          <w:highlight w:val="yellow"/>
          <w:lang w:val="kk-KZ"/>
        </w:rPr>
        <w:t>9</w:t>
      </w:r>
      <w:r w:rsidR="0018742E" w:rsidRPr="00C53DF8">
        <w:rPr>
          <w:rFonts w:ascii="Times New Roman" w:hAnsi="Times New Roman"/>
          <w:sz w:val="28"/>
          <w:szCs w:val="28"/>
          <w:highlight w:val="yellow"/>
          <w:lang w:val="kk-KZ"/>
        </w:rPr>
        <w:t xml:space="preserve"> </w:t>
      </w:r>
      <w:r w:rsidR="002A675A" w:rsidRPr="00C53DF8">
        <w:rPr>
          <w:rFonts w:ascii="Times New Roman" w:hAnsi="Times New Roman"/>
          <w:sz w:val="28"/>
          <w:szCs w:val="28"/>
          <w:highlight w:val="yellow"/>
          <w:lang w:val="kk-KZ"/>
        </w:rPr>
        <w:t>мкЗв/ч</w:t>
      </w:r>
      <w:r w:rsidR="00F4771E" w:rsidRPr="00C53DF8">
        <w:rPr>
          <w:rFonts w:ascii="Times New Roman" w:hAnsi="Times New Roman"/>
          <w:sz w:val="28"/>
          <w:szCs w:val="28"/>
          <w:highlight w:val="yellow"/>
          <w:lang w:val="kk-KZ"/>
        </w:rPr>
        <w:t xml:space="preserve"> шегінде болды.</w:t>
      </w:r>
      <w:r w:rsidR="007078C7" w:rsidRPr="00C53DF8">
        <w:rPr>
          <w:rFonts w:ascii="Times New Roman" w:hAnsi="Times New Roman"/>
          <w:sz w:val="28"/>
          <w:szCs w:val="28"/>
          <w:highlight w:val="yellow"/>
          <w:lang w:val="kk-KZ"/>
        </w:rPr>
        <w:t xml:space="preserve"> Қазақстан Республикасында</w:t>
      </w:r>
      <w:r w:rsidRPr="00C53DF8">
        <w:rPr>
          <w:rFonts w:ascii="Times New Roman" w:eastAsia="Times New Roman" w:hAnsi="Times New Roman" w:cs="Times New Roman"/>
          <w:sz w:val="28"/>
          <w:szCs w:val="28"/>
          <w:highlight w:val="yellow"/>
          <w:lang w:val="kk-KZ" w:eastAsia="en-US" w:bidi="en-US"/>
        </w:rPr>
        <w:t xml:space="preserve">радиациялық гамма- фонның орташа мәні </w:t>
      </w:r>
      <w:r w:rsidR="00622C20" w:rsidRPr="00C53DF8">
        <w:rPr>
          <w:rFonts w:ascii="Times New Roman" w:hAnsi="Times New Roman"/>
          <w:sz w:val="28"/>
          <w:szCs w:val="28"/>
          <w:highlight w:val="yellow"/>
          <w:lang w:val="kk-KZ"/>
        </w:rPr>
        <w:t>0,1</w:t>
      </w:r>
      <w:r w:rsidR="00776298" w:rsidRPr="00C53DF8">
        <w:rPr>
          <w:rFonts w:ascii="Times New Roman" w:hAnsi="Times New Roman"/>
          <w:sz w:val="28"/>
          <w:szCs w:val="28"/>
          <w:highlight w:val="yellow"/>
          <w:lang w:val="kk-KZ"/>
        </w:rPr>
        <w:t>3</w:t>
      </w:r>
      <w:r w:rsidR="00FC6C2F" w:rsidRPr="00C53DF8">
        <w:rPr>
          <w:rFonts w:ascii="Times New Roman" w:hAnsi="Times New Roman"/>
          <w:sz w:val="28"/>
          <w:szCs w:val="28"/>
          <w:highlight w:val="yellow"/>
          <w:lang w:val="kk-KZ"/>
        </w:rPr>
        <w:t xml:space="preserve"> </w:t>
      </w:r>
      <w:r w:rsidR="00DD0396" w:rsidRPr="00C53DF8">
        <w:rPr>
          <w:rFonts w:ascii="Times New Roman" w:hAnsi="Times New Roman"/>
          <w:sz w:val="28"/>
          <w:szCs w:val="28"/>
          <w:highlight w:val="yellow"/>
          <w:lang w:val="kk-KZ"/>
        </w:rPr>
        <w:t>мкЗв/ч</w:t>
      </w:r>
      <w:r w:rsidR="00F4771E" w:rsidRPr="00C53DF8">
        <w:rPr>
          <w:rFonts w:ascii="Times New Roman" w:hAnsi="Times New Roman"/>
          <w:sz w:val="28"/>
          <w:szCs w:val="28"/>
          <w:highlight w:val="yellow"/>
          <w:lang w:val="kk-KZ"/>
        </w:rPr>
        <w:t xml:space="preserve">, </w:t>
      </w:r>
      <w:r w:rsidRPr="00C53DF8">
        <w:rPr>
          <w:rFonts w:ascii="Times New Roman" w:hAnsi="Times New Roman"/>
          <w:sz w:val="28"/>
          <w:szCs w:val="28"/>
          <w:highlight w:val="yellow"/>
          <w:lang w:val="kk-KZ"/>
        </w:rPr>
        <w:t xml:space="preserve">яғни </w:t>
      </w:r>
      <w:r w:rsidR="00942DA4" w:rsidRPr="00C53DF8">
        <w:rPr>
          <w:rFonts w:ascii="Times New Roman" w:hAnsi="Times New Roman"/>
          <w:sz w:val="28"/>
          <w:szCs w:val="28"/>
          <w:highlight w:val="yellow"/>
          <w:lang w:val="kk-KZ"/>
        </w:rPr>
        <w:t xml:space="preserve">шекті жол берілетін </w:t>
      </w:r>
      <w:r w:rsidRPr="00C53DF8">
        <w:rPr>
          <w:rFonts w:ascii="Times New Roman" w:eastAsia="Times New Roman" w:hAnsi="Times New Roman" w:cs="Times New Roman"/>
          <w:sz w:val="28"/>
          <w:szCs w:val="28"/>
          <w:highlight w:val="yellow"/>
          <w:lang w:val="kk-KZ" w:eastAsia="en-US" w:bidi="en-US"/>
        </w:rPr>
        <w:t xml:space="preserve">нормаға сәйкес келеді. </w:t>
      </w:r>
    </w:p>
    <w:p w:rsidR="00986815" w:rsidRPr="0060527F"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C53DF8">
        <w:rPr>
          <w:rFonts w:ascii="Times New Roman" w:eastAsia="Times New Roman" w:hAnsi="Times New Roman" w:cs="Times New Roman"/>
          <w:sz w:val="28"/>
          <w:szCs w:val="28"/>
          <w:highlight w:val="yellow"/>
          <w:lang w:val="kk-KZ" w:eastAsia="en-US" w:bidi="en-US"/>
        </w:rPr>
        <w:t>ҚР аумағында атмосфераның жерге жақын қабатында орта тәуліктік ра</w:t>
      </w:r>
      <w:r w:rsidR="00FB3A31" w:rsidRPr="00C53DF8">
        <w:rPr>
          <w:rFonts w:ascii="Times New Roman" w:eastAsia="Times New Roman" w:hAnsi="Times New Roman" w:cs="Times New Roman"/>
          <w:sz w:val="28"/>
          <w:szCs w:val="28"/>
          <w:highlight w:val="yellow"/>
          <w:lang w:val="kk-KZ" w:eastAsia="en-US" w:bidi="en-US"/>
        </w:rPr>
        <w:t>д</w:t>
      </w:r>
      <w:r w:rsidR="008B4239" w:rsidRPr="00C53DF8">
        <w:rPr>
          <w:rFonts w:ascii="Times New Roman" w:eastAsia="Times New Roman" w:hAnsi="Times New Roman" w:cs="Times New Roman"/>
          <w:sz w:val="28"/>
          <w:szCs w:val="28"/>
          <w:highlight w:val="yellow"/>
          <w:lang w:val="kk-KZ" w:eastAsia="en-US" w:bidi="en-US"/>
        </w:rPr>
        <w:t xml:space="preserve">иоактивтердің түсу тығыздығы </w:t>
      </w:r>
      <w:r w:rsidR="00622C20" w:rsidRPr="00C53DF8">
        <w:rPr>
          <w:rFonts w:ascii="Times New Roman" w:eastAsia="Times New Roman" w:hAnsi="Times New Roman" w:cs="Times New Roman"/>
          <w:sz w:val="28"/>
          <w:szCs w:val="28"/>
          <w:highlight w:val="yellow"/>
          <w:lang w:val="kk-KZ" w:eastAsia="en-US" w:bidi="en-US"/>
        </w:rPr>
        <w:t>0,</w:t>
      </w:r>
      <w:r w:rsidR="00C53DF8" w:rsidRPr="00C53DF8">
        <w:rPr>
          <w:rFonts w:ascii="Times New Roman" w:eastAsia="Times New Roman" w:hAnsi="Times New Roman" w:cs="Times New Roman"/>
          <w:sz w:val="28"/>
          <w:szCs w:val="28"/>
          <w:highlight w:val="yellow"/>
          <w:lang w:val="kk-KZ" w:eastAsia="en-US" w:bidi="en-US"/>
        </w:rPr>
        <w:t>6</w:t>
      </w:r>
      <w:r w:rsidR="007F4843" w:rsidRPr="00C53DF8">
        <w:rPr>
          <w:rFonts w:ascii="Times New Roman" w:eastAsia="Times New Roman" w:hAnsi="Times New Roman" w:cs="Times New Roman"/>
          <w:sz w:val="28"/>
          <w:szCs w:val="28"/>
          <w:highlight w:val="yellow"/>
          <w:lang w:val="kk-KZ" w:eastAsia="en-US" w:bidi="en-US"/>
        </w:rPr>
        <w:t xml:space="preserve"> </w:t>
      </w:r>
      <w:r w:rsidR="00106FC5" w:rsidRPr="00C53DF8">
        <w:rPr>
          <w:rFonts w:ascii="Times New Roman" w:eastAsia="Times New Roman" w:hAnsi="Times New Roman" w:cs="Times New Roman"/>
          <w:sz w:val="28"/>
          <w:szCs w:val="28"/>
          <w:highlight w:val="yellow"/>
          <w:lang w:val="kk-KZ" w:eastAsia="en-US" w:bidi="en-US"/>
        </w:rPr>
        <w:t>-</w:t>
      </w:r>
      <w:r w:rsidR="007F4843" w:rsidRPr="00C53DF8">
        <w:rPr>
          <w:rFonts w:ascii="Times New Roman" w:eastAsia="Times New Roman" w:hAnsi="Times New Roman" w:cs="Times New Roman"/>
          <w:sz w:val="28"/>
          <w:szCs w:val="28"/>
          <w:highlight w:val="yellow"/>
          <w:lang w:val="kk-KZ" w:eastAsia="en-US" w:bidi="en-US"/>
        </w:rPr>
        <w:t xml:space="preserve"> </w:t>
      </w:r>
      <w:r w:rsidR="00C53DF8" w:rsidRPr="00C53DF8">
        <w:rPr>
          <w:rFonts w:ascii="Times New Roman" w:eastAsia="Times New Roman" w:hAnsi="Times New Roman" w:cs="Times New Roman"/>
          <w:sz w:val="28"/>
          <w:szCs w:val="28"/>
          <w:highlight w:val="yellow"/>
          <w:lang w:val="kk-KZ" w:eastAsia="en-US" w:bidi="en-US"/>
        </w:rPr>
        <w:t>2,9</w:t>
      </w:r>
      <w:r w:rsidR="0018742E" w:rsidRPr="00C53DF8">
        <w:rPr>
          <w:rFonts w:ascii="Times New Roman" w:eastAsia="Times New Roman" w:hAnsi="Times New Roman" w:cs="Times New Roman"/>
          <w:sz w:val="28"/>
          <w:szCs w:val="28"/>
          <w:highlight w:val="yellow"/>
          <w:lang w:val="kk-KZ" w:eastAsia="en-US" w:bidi="en-US"/>
        </w:rPr>
        <w:t xml:space="preserve"> </w:t>
      </w:r>
      <w:r w:rsidRPr="00C53DF8">
        <w:rPr>
          <w:rFonts w:ascii="Times New Roman" w:eastAsia="Times New Roman" w:hAnsi="Times New Roman" w:cs="Times New Roman"/>
          <w:sz w:val="28"/>
          <w:szCs w:val="28"/>
          <w:highlight w:val="yellow"/>
          <w:lang w:val="kk-KZ" w:eastAsia="en-US" w:bidi="en-US"/>
        </w:rPr>
        <w:t>Бк/м2 шегінде болды. ҚР аумағында радиоактивті түсулерд</w:t>
      </w:r>
      <w:r w:rsidR="007078C7" w:rsidRPr="00C53DF8">
        <w:rPr>
          <w:rFonts w:ascii="Times New Roman" w:eastAsia="Times New Roman" w:hAnsi="Times New Roman" w:cs="Times New Roman"/>
          <w:sz w:val="28"/>
          <w:szCs w:val="28"/>
          <w:highlight w:val="yellow"/>
          <w:lang w:val="kk-KZ" w:eastAsia="en-US" w:bidi="en-US"/>
        </w:rPr>
        <w:t>ің орташа тығыздығы 1,</w:t>
      </w:r>
      <w:r w:rsidR="00FC6C2F" w:rsidRPr="00C53DF8">
        <w:rPr>
          <w:rFonts w:ascii="Times New Roman" w:eastAsia="Times New Roman" w:hAnsi="Times New Roman" w:cs="Times New Roman"/>
          <w:sz w:val="28"/>
          <w:szCs w:val="28"/>
          <w:highlight w:val="yellow"/>
          <w:lang w:val="kk-KZ" w:eastAsia="en-US" w:bidi="en-US"/>
        </w:rPr>
        <w:t>1</w:t>
      </w:r>
      <w:r w:rsidR="007078C7" w:rsidRPr="00C53DF8">
        <w:rPr>
          <w:rFonts w:ascii="Times New Roman" w:eastAsia="Times New Roman" w:hAnsi="Times New Roman" w:cs="Times New Roman"/>
          <w:sz w:val="28"/>
          <w:szCs w:val="28"/>
          <w:highlight w:val="yellow"/>
          <w:lang w:val="kk-KZ" w:eastAsia="en-US" w:bidi="en-US"/>
        </w:rPr>
        <w:t xml:space="preserve"> Бк/м</w:t>
      </w:r>
      <w:r w:rsidR="007078C7" w:rsidRPr="00C53DF8">
        <w:rPr>
          <w:rFonts w:ascii="Times New Roman" w:eastAsia="Times New Roman" w:hAnsi="Times New Roman" w:cs="Times New Roman"/>
          <w:sz w:val="28"/>
          <w:szCs w:val="28"/>
          <w:highlight w:val="yellow"/>
          <w:vertAlign w:val="superscript"/>
          <w:lang w:val="kk-KZ" w:eastAsia="en-US" w:bidi="en-US"/>
        </w:rPr>
        <w:t>2</w:t>
      </w:r>
      <w:r w:rsidR="007078C7" w:rsidRPr="00C53DF8">
        <w:rPr>
          <w:rFonts w:ascii="Times New Roman" w:eastAsia="Times New Roman" w:hAnsi="Times New Roman" w:cs="Times New Roman"/>
          <w:sz w:val="28"/>
          <w:szCs w:val="28"/>
          <w:highlight w:val="yellow"/>
          <w:lang w:val="kk-KZ" w:eastAsia="en-US" w:bidi="en-US"/>
        </w:rPr>
        <w:t xml:space="preserve">, бұл шекті жол берілетін </w:t>
      </w:r>
      <w:r w:rsidRPr="00C53DF8">
        <w:rPr>
          <w:rFonts w:ascii="Times New Roman" w:eastAsia="Times New Roman" w:hAnsi="Times New Roman" w:cs="Times New Roman"/>
          <w:sz w:val="28"/>
          <w:szCs w:val="28"/>
          <w:highlight w:val="yellow"/>
          <w:lang w:val="kk-KZ" w:eastAsia="en-US" w:bidi="en-US"/>
        </w:rPr>
        <w:t>деңгейінен аспады.</w:t>
      </w:r>
    </w:p>
    <w:p w:rsidR="008E3954"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83FD2" w:rsidRPr="0060527F" w:rsidRDefault="00683FD2"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60527F"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60527F">
        <w:rPr>
          <w:rFonts w:ascii="Times New Roman" w:eastAsia="Times New Roman" w:hAnsi="Times New Roman" w:cs="Times New Roman"/>
          <w:b/>
          <w:color w:val="FF0000"/>
          <w:sz w:val="28"/>
          <w:szCs w:val="28"/>
          <w:lang w:val="kk-KZ" w:eastAsia="en-US" w:bidi="en-US"/>
        </w:rPr>
        <w:lastRenderedPageBreak/>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60527F">
        <w:rPr>
          <w:rFonts w:ascii="Times New Roman" w:eastAsia="Times New Roman" w:hAnsi="Times New Roman" w:cs="Times New Roman"/>
          <w:sz w:val="28"/>
          <w:szCs w:val="28"/>
          <w:lang w:val="kk-KZ" w:eastAsia="en-US" w:bidi="en-US"/>
        </w:rPr>
        <w:t xml:space="preserve">Толығырақ мәліметтер </w:t>
      </w:r>
      <w:r w:rsidR="007C6B14" w:rsidRPr="0060527F">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60527F">
        <w:rPr>
          <w:rFonts w:ascii="Times New Roman" w:eastAsia="Times New Roman" w:hAnsi="Times New Roman" w:cs="Times New Roman"/>
          <w:sz w:val="28"/>
          <w:szCs w:val="28"/>
          <w:lang w:val="kk-KZ" w:eastAsia="en-US" w:bidi="en-US"/>
        </w:rPr>
        <w:t>«Қазгидромет»</w:t>
      </w:r>
      <w:r w:rsidR="007C6B14" w:rsidRPr="0060527F">
        <w:rPr>
          <w:rFonts w:ascii="Times New Roman" w:eastAsia="Times New Roman" w:hAnsi="Times New Roman" w:cs="Times New Roman"/>
          <w:sz w:val="28"/>
          <w:szCs w:val="28"/>
          <w:lang w:val="kk-KZ" w:eastAsia="en-US" w:bidi="en-US"/>
        </w:rPr>
        <w:t xml:space="preserve"> РМК </w:t>
      </w:r>
      <w:r w:rsidRPr="0060527F">
        <w:rPr>
          <w:rFonts w:ascii="Times New Roman" w:eastAsia="Times New Roman" w:hAnsi="Times New Roman" w:cs="Times New Roman"/>
          <w:sz w:val="28"/>
          <w:szCs w:val="28"/>
          <w:lang w:val="kk-KZ" w:eastAsia="en-US" w:bidi="en-US"/>
        </w:rPr>
        <w:t>сайт</w:t>
      </w:r>
      <w:r w:rsidR="007C6B14" w:rsidRPr="0060527F">
        <w:rPr>
          <w:rFonts w:ascii="Times New Roman" w:eastAsia="Times New Roman" w:hAnsi="Times New Roman" w:cs="Times New Roman"/>
          <w:sz w:val="28"/>
          <w:szCs w:val="28"/>
          <w:lang w:val="kk-KZ" w:eastAsia="en-US" w:bidi="en-US"/>
        </w:rPr>
        <w:t>тар</w:t>
      </w:r>
      <w:r w:rsidRPr="0060527F">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321" w:rsidRDefault="00D62321" w:rsidP="0074420A">
      <w:pPr>
        <w:spacing w:after="0" w:line="240" w:lineRule="auto"/>
      </w:pPr>
      <w:r>
        <w:separator/>
      </w:r>
    </w:p>
  </w:endnote>
  <w:endnote w:type="continuationSeparator" w:id="0">
    <w:p w:rsidR="00D62321" w:rsidRDefault="00D62321" w:rsidP="00744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321" w:rsidRDefault="00D62321" w:rsidP="0074420A">
      <w:pPr>
        <w:spacing w:after="0" w:line="240" w:lineRule="auto"/>
      </w:pPr>
      <w:r>
        <w:separator/>
      </w:r>
    </w:p>
  </w:footnote>
  <w:footnote w:type="continuationSeparator" w:id="0">
    <w:p w:rsidR="00D62321" w:rsidRDefault="00D62321" w:rsidP="007442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6">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79F86132"/>
    <w:multiLevelType w:val="hybridMultilevel"/>
    <w:tmpl w:val="37F66296"/>
    <w:lvl w:ilvl="0" w:tplc="41D4D48A">
      <w:start w:val="2015"/>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8"/>
  </w:num>
  <w:num w:numId="2">
    <w:abstractNumId w:val="4"/>
  </w:num>
  <w:num w:numId="3">
    <w:abstractNumId w:val="1"/>
  </w:num>
  <w:num w:numId="4">
    <w:abstractNumId w:val="7"/>
  </w:num>
  <w:num w:numId="5">
    <w:abstractNumId w:val="0"/>
  </w:num>
  <w:num w:numId="6">
    <w:abstractNumId w:val="3"/>
  </w:num>
  <w:num w:numId="7">
    <w:abstractNumId w:val="5"/>
  </w:num>
  <w:num w:numId="8">
    <w:abstractNumId w:val="6"/>
  </w:num>
  <w:num w:numId="9">
    <w:abstractNumId w:val="2"/>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B316C"/>
    <w:rsid w:val="00005DB3"/>
    <w:rsid w:val="000169FC"/>
    <w:rsid w:val="000200B0"/>
    <w:rsid w:val="00021A18"/>
    <w:rsid w:val="00030335"/>
    <w:rsid w:val="000355DF"/>
    <w:rsid w:val="000411FD"/>
    <w:rsid w:val="0005158C"/>
    <w:rsid w:val="00066C57"/>
    <w:rsid w:val="00080D6E"/>
    <w:rsid w:val="00083484"/>
    <w:rsid w:val="00085A85"/>
    <w:rsid w:val="00090A90"/>
    <w:rsid w:val="00092202"/>
    <w:rsid w:val="00093071"/>
    <w:rsid w:val="000B0345"/>
    <w:rsid w:val="000B0A2F"/>
    <w:rsid w:val="000B10D3"/>
    <w:rsid w:val="000B4ED3"/>
    <w:rsid w:val="000D177B"/>
    <w:rsid w:val="000D2E75"/>
    <w:rsid w:val="000E01A2"/>
    <w:rsid w:val="000E4A31"/>
    <w:rsid w:val="000F45E8"/>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6819"/>
    <w:rsid w:val="001B4EE0"/>
    <w:rsid w:val="001D2A84"/>
    <w:rsid w:val="001E02D3"/>
    <w:rsid w:val="001F7BBB"/>
    <w:rsid w:val="00200506"/>
    <w:rsid w:val="00206DD3"/>
    <w:rsid w:val="00207D11"/>
    <w:rsid w:val="00207E90"/>
    <w:rsid w:val="00213BA3"/>
    <w:rsid w:val="00214F78"/>
    <w:rsid w:val="002150F1"/>
    <w:rsid w:val="00215915"/>
    <w:rsid w:val="00217D60"/>
    <w:rsid w:val="002229F5"/>
    <w:rsid w:val="0022635E"/>
    <w:rsid w:val="002365DF"/>
    <w:rsid w:val="00240FD4"/>
    <w:rsid w:val="002423E3"/>
    <w:rsid w:val="002606D9"/>
    <w:rsid w:val="00270A4F"/>
    <w:rsid w:val="00275E5B"/>
    <w:rsid w:val="00277D6F"/>
    <w:rsid w:val="00285A30"/>
    <w:rsid w:val="002934A6"/>
    <w:rsid w:val="00293AD4"/>
    <w:rsid w:val="00294FEA"/>
    <w:rsid w:val="00295DC2"/>
    <w:rsid w:val="00297C00"/>
    <w:rsid w:val="002A4A24"/>
    <w:rsid w:val="002A52BD"/>
    <w:rsid w:val="002A675A"/>
    <w:rsid w:val="002C3057"/>
    <w:rsid w:val="002C39CF"/>
    <w:rsid w:val="002E045D"/>
    <w:rsid w:val="002E2D65"/>
    <w:rsid w:val="002E67A6"/>
    <w:rsid w:val="002F4944"/>
    <w:rsid w:val="002F73BD"/>
    <w:rsid w:val="002F73CC"/>
    <w:rsid w:val="00301546"/>
    <w:rsid w:val="00301A80"/>
    <w:rsid w:val="0032042C"/>
    <w:rsid w:val="00321026"/>
    <w:rsid w:val="00347147"/>
    <w:rsid w:val="00352F72"/>
    <w:rsid w:val="00365A99"/>
    <w:rsid w:val="00367340"/>
    <w:rsid w:val="0037176E"/>
    <w:rsid w:val="00371FE8"/>
    <w:rsid w:val="00373BF4"/>
    <w:rsid w:val="00373FB4"/>
    <w:rsid w:val="00374163"/>
    <w:rsid w:val="00375F1B"/>
    <w:rsid w:val="0038026C"/>
    <w:rsid w:val="00381393"/>
    <w:rsid w:val="003A1013"/>
    <w:rsid w:val="003B61D3"/>
    <w:rsid w:val="003C181D"/>
    <w:rsid w:val="003C20E2"/>
    <w:rsid w:val="003C3141"/>
    <w:rsid w:val="003D7F8E"/>
    <w:rsid w:val="003E62B9"/>
    <w:rsid w:val="003E6D95"/>
    <w:rsid w:val="003F02B3"/>
    <w:rsid w:val="00412221"/>
    <w:rsid w:val="00420FD4"/>
    <w:rsid w:val="004246AC"/>
    <w:rsid w:val="004304FF"/>
    <w:rsid w:val="00430DC2"/>
    <w:rsid w:val="004327FD"/>
    <w:rsid w:val="00432C6F"/>
    <w:rsid w:val="00433D44"/>
    <w:rsid w:val="00436589"/>
    <w:rsid w:val="00436C60"/>
    <w:rsid w:val="00437F98"/>
    <w:rsid w:val="00460093"/>
    <w:rsid w:val="00462BFF"/>
    <w:rsid w:val="00464C5B"/>
    <w:rsid w:val="004672BC"/>
    <w:rsid w:val="0047062A"/>
    <w:rsid w:val="00477ACD"/>
    <w:rsid w:val="00477B44"/>
    <w:rsid w:val="004821F2"/>
    <w:rsid w:val="004A0554"/>
    <w:rsid w:val="004A37B7"/>
    <w:rsid w:val="004B1F26"/>
    <w:rsid w:val="004B3277"/>
    <w:rsid w:val="004B617F"/>
    <w:rsid w:val="004C3FA1"/>
    <w:rsid w:val="004C5703"/>
    <w:rsid w:val="004C775F"/>
    <w:rsid w:val="005058D0"/>
    <w:rsid w:val="005120D1"/>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6C78"/>
    <w:rsid w:val="005A768E"/>
    <w:rsid w:val="005A77C9"/>
    <w:rsid w:val="005B3FBF"/>
    <w:rsid w:val="005D0DEE"/>
    <w:rsid w:val="005F5C37"/>
    <w:rsid w:val="005F635C"/>
    <w:rsid w:val="005F70E8"/>
    <w:rsid w:val="0060224A"/>
    <w:rsid w:val="0060527F"/>
    <w:rsid w:val="00612BF8"/>
    <w:rsid w:val="00622AFF"/>
    <w:rsid w:val="00622C20"/>
    <w:rsid w:val="00641AB2"/>
    <w:rsid w:val="00642CB8"/>
    <w:rsid w:val="00656A50"/>
    <w:rsid w:val="00664865"/>
    <w:rsid w:val="006704F5"/>
    <w:rsid w:val="00672B66"/>
    <w:rsid w:val="00683FD2"/>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26298"/>
    <w:rsid w:val="00732CEB"/>
    <w:rsid w:val="0073429C"/>
    <w:rsid w:val="00741A82"/>
    <w:rsid w:val="007432BC"/>
    <w:rsid w:val="0074420A"/>
    <w:rsid w:val="0074498B"/>
    <w:rsid w:val="00746C7E"/>
    <w:rsid w:val="00755EEC"/>
    <w:rsid w:val="00756A1C"/>
    <w:rsid w:val="00763718"/>
    <w:rsid w:val="00764248"/>
    <w:rsid w:val="00764E01"/>
    <w:rsid w:val="00767CDC"/>
    <w:rsid w:val="00774442"/>
    <w:rsid w:val="00776298"/>
    <w:rsid w:val="00780B49"/>
    <w:rsid w:val="007A4F4C"/>
    <w:rsid w:val="007C6B14"/>
    <w:rsid w:val="007E08A3"/>
    <w:rsid w:val="007F4843"/>
    <w:rsid w:val="00805298"/>
    <w:rsid w:val="00806F51"/>
    <w:rsid w:val="00812C0E"/>
    <w:rsid w:val="00824094"/>
    <w:rsid w:val="00824D37"/>
    <w:rsid w:val="00826FAB"/>
    <w:rsid w:val="00837614"/>
    <w:rsid w:val="00844C15"/>
    <w:rsid w:val="00850DB8"/>
    <w:rsid w:val="00851065"/>
    <w:rsid w:val="00862D8A"/>
    <w:rsid w:val="00872FFF"/>
    <w:rsid w:val="008736C2"/>
    <w:rsid w:val="00881FD6"/>
    <w:rsid w:val="00883399"/>
    <w:rsid w:val="0088643E"/>
    <w:rsid w:val="008A580F"/>
    <w:rsid w:val="008B05A1"/>
    <w:rsid w:val="008B4239"/>
    <w:rsid w:val="008B57FE"/>
    <w:rsid w:val="008C0F57"/>
    <w:rsid w:val="008C160E"/>
    <w:rsid w:val="008C2986"/>
    <w:rsid w:val="008C607A"/>
    <w:rsid w:val="008E20DE"/>
    <w:rsid w:val="008E3954"/>
    <w:rsid w:val="008F19B5"/>
    <w:rsid w:val="008F4B0B"/>
    <w:rsid w:val="008F6811"/>
    <w:rsid w:val="008F798E"/>
    <w:rsid w:val="00905E3A"/>
    <w:rsid w:val="00907C25"/>
    <w:rsid w:val="00914D28"/>
    <w:rsid w:val="0093321B"/>
    <w:rsid w:val="00937DA7"/>
    <w:rsid w:val="009403FF"/>
    <w:rsid w:val="00940411"/>
    <w:rsid w:val="00942DA4"/>
    <w:rsid w:val="00943382"/>
    <w:rsid w:val="009512E2"/>
    <w:rsid w:val="0095256A"/>
    <w:rsid w:val="0095456B"/>
    <w:rsid w:val="00962783"/>
    <w:rsid w:val="0096331B"/>
    <w:rsid w:val="00967987"/>
    <w:rsid w:val="00983387"/>
    <w:rsid w:val="00984B0B"/>
    <w:rsid w:val="00986815"/>
    <w:rsid w:val="009917C5"/>
    <w:rsid w:val="009923CC"/>
    <w:rsid w:val="009946B3"/>
    <w:rsid w:val="00996CF2"/>
    <w:rsid w:val="00997EFD"/>
    <w:rsid w:val="009A0688"/>
    <w:rsid w:val="009A1F4B"/>
    <w:rsid w:val="009B316C"/>
    <w:rsid w:val="009B3EFB"/>
    <w:rsid w:val="009B6E40"/>
    <w:rsid w:val="009E6A84"/>
    <w:rsid w:val="009E6AB8"/>
    <w:rsid w:val="009F32A7"/>
    <w:rsid w:val="00A02551"/>
    <w:rsid w:val="00A07011"/>
    <w:rsid w:val="00A07A5D"/>
    <w:rsid w:val="00A30385"/>
    <w:rsid w:val="00A36E17"/>
    <w:rsid w:val="00A547F6"/>
    <w:rsid w:val="00A60CC4"/>
    <w:rsid w:val="00A873F8"/>
    <w:rsid w:val="00A87AAF"/>
    <w:rsid w:val="00AA4C5C"/>
    <w:rsid w:val="00AD4F03"/>
    <w:rsid w:val="00AE3857"/>
    <w:rsid w:val="00AE42F3"/>
    <w:rsid w:val="00AE7AC6"/>
    <w:rsid w:val="00AF578B"/>
    <w:rsid w:val="00B05995"/>
    <w:rsid w:val="00B22A92"/>
    <w:rsid w:val="00B24172"/>
    <w:rsid w:val="00B30F2A"/>
    <w:rsid w:val="00B33831"/>
    <w:rsid w:val="00B4782E"/>
    <w:rsid w:val="00B61165"/>
    <w:rsid w:val="00B657F8"/>
    <w:rsid w:val="00B679EF"/>
    <w:rsid w:val="00B86119"/>
    <w:rsid w:val="00B91F95"/>
    <w:rsid w:val="00BA0651"/>
    <w:rsid w:val="00BA13E6"/>
    <w:rsid w:val="00BB1164"/>
    <w:rsid w:val="00BB191B"/>
    <w:rsid w:val="00BC5CB6"/>
    <w:rsid w:val="00BC69AD"/>
    <w:rsid w:val="00BD1AF4"/>
    <w:rsid w:val="00BD78DB"/>
    <w:rsid w:val="00BE0451"/>
    <w:rsid w:val="00BE3EB2"/>
    <w:rsid w:val="00BE63C7"/>
    <w:rsid w:val="00BF255A"/>
    <w:rsid w:val="00BF4308"/>
    <w:rsid w:val="00C2169E"/>
    <w:rsid w:val="00C41427"/>
    <w:rsid w:val="00C45056"/>
    <w:rsid w:val="00C459FD"/>
    <w:rsid w:val="00C53148"/>
    <w:rsid w:val="00C53DF8"/>
    <w:rsid w:val="00C958D7"/>
    <w:rsid w:val="00CA5D3A"/>
    <w:rsid w:val="00CA6091"/>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0F5"/>
    <w:rsid w:val="00D12A39"/>
    <w:rsid w:val="00D3322D"/>
    <w:rsid w:val="00D33AC1"/>
    <w:rsid w:val="00D35DD9"/>
    <w:rsid w:val="00D36BBE"/>
    <w:rsid w:val="00D421C1"/>
    <w:rsid w:val="00D44A66"/>
    <w:rsid w:val="00D46746"/>
    <w:rsid w:val="00D54DF9"/>
    <w:rsid w:val="00D62321"/>
    <w:rsid w:val="00D700D6"/>
    <w:rsid w:val="00D7065C"/>
    <w:rsid w:val="00D74FB3"/>
    <w:rsid w:val="00D75629"/>
    <w:rsid w:val="00D76C20"/>
    <w:rsid w:val="00D86759"/>
    <w:rsid w:val="00D9544C"/>
    <w:rsid w:val="00DB37A3"/>
    <w:rsid w:val="00DB4E58"/>
    <w:rsid w:val="00DB7604"/>
    <w:rsid w:val="00DD0377"/>
    <w:rsid w:val="00DD0396"/>
    <w:rsid w:val="00DD123B"/>
    <w:rsid w:val="00DF3FAF"/>
    <w:rsid w:val="00DF7006"/>
    <w:rsid w:val="00E018CD"/>
    <w:rsid w:val="00E0718A"/>
    <w:rsid w:val="00E1290F"/>
    <w:rsid w:val="00E13C44"/>
    <w:rsid w:val="00E15DC5"/>
    <w:rsid w:val="00E25581"/>
    <w:rsid w:val="00E34B5B"/>
    <w:rsid w:val="00E56871"/>
    <w:rsid w:val="00E63E38"/>
    <w:rsid w:val="00E65C6F"/>
    <w:rsid w:val="00E70344"/>
    <w:rsid w:val="00E80CC7"/>
    <w:rsid w:val="00E9562D"/>
    <w:rsid w:val="00E97BBE"/>
    <w:rsid w:val="00EA46A3"/>
    <w:rsid w:val="00EA7584"/>
    <w:rsid w:val="00EB1AEC"/>
    <w:rsid w:val="00EB577F"/>
    <w:rsid w:val="00EC23CA"/>
    <w:rsid w:val="00EC2B3C"/>
    <w:rsid w:val="00EE0421"/>
    <w:rsid w:val="00EE0C9E"/>
    <w:rsid w:val="00EE236C"/>
    <w:rsid w:val="00EE2849"/>
    <w:rsid w:val="00EF05AF"/>
    <w:rsid w:val="00EF10BE"/>
    <w:rsid w:val="00EF3D05"/>
    <w:rsid w:val="00EF45D5"/>
    <w:rsid w:val="00EF674B"/>
    <w:rsid w:val="00F1568B"/>
    <w:rsid w:val="00F17810"/>
    <w:rsid w:val="00F34B4E"/>
    <w:rsid w:val="00F4771E"/>
    <w:rsid w:val="00F631FD"/>
    <w:rsid w:val="00F669C8"/>
    <w:rsid w:val="00F763BE"/>
    <w:rsid w:val="00F76F78"/>
    <w:rsid w:val="00F863E6"/>
    <w:rsid w:val="00F948C0"/>
    <w:rsid w:val="00FA129F"/>
    <w:rsid w:val="00FA28F0"/>
    <w:rsid w:val="00FB2073"/>
    <w:rsid w:val="00FB3A31"/>
    <w:rsid w:val="00FC6C2F"/>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26EB39-F4F7-4122-8473-734FA7DD9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316C"/>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5;&#1086;&#1083;&#1100;&#1079;&#1086;&#1074;&#1072;&#1090;&#1077;&#1083;&#1100;\Desktop\&#1050;&#1048;&#1047;&#1042;%20&#1080;&#1102;&#1085;&#1100;,%202%20&#1082;&#1074;&#1072;&#1088;&#1090;&#1072;&#1083;,%201%20&#1087;&#1086;&#1083;&#1091;&#1075;&#1086;&#1076;&#1080;&#1077;\&#1075;&#1088;&#1072;&#1092;&#1080;&#1082;%20-%20&#1082;&#1072;&#1079;&#1072;&#1082;&#1096;&#1072;%2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5;&#1086;&#1083;&#1100;&#1079;&#1086;&#1074;&#1072;&#1090;&#1077;&#1083;&#1100;\Desktop\&#1050;&#1048;&#1047;&#1042;%20&#1080;&#1102;&#1085;&#1100;,%202%20&#1082;&#1074;&#1072;&#1088;&#1090;&#1072;&#1083;,%201%20&#1087;&#1086;&#1083;&#1091;&#1075;&#1086;&#1076;&#1080;&#1077;\&#1075;&#1088;&#1072;&#1092;&#1080;&#1082;%20-%20&#1082;&#1072;&#1079;&#1072;&#1082;&#1096;&#1072;%2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0.19407360315307967"/>
          <c:y val="6.0169005025162203E-2"/>
          <c:w val="0.69316773363001782"/>
          <c:h val="0.89514517109979785"/>
        </c:manualLayout>
      </c:layout>
      <c:barChart>
        <c:barDir val="bar"/>
        <c:grouping val="clustered"/>
        <c:varyColors val="0"/>
        <c:ser>
          <c:idx val="0"/>
          <c:order val="0"/>
          <c:tx>
            <c:strRef>
              <c:f>Лист1!$B$1</c:f>
              <c:strCache>
                <c:ptCount val="1"/>
                <c:pt idx="0">
                  <c:v>СИ</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Лист1!$A$2:$A$46</c:f>
              <c:strCache>
                <c:ptCount val="45"/>
                <c:pt idx="0">
                  <c:v>Кентау</c:v>
                </c:pt>
                <c:pt idx="1">
                  <c:v>Төретам кенті</c:v>
                </c:pt>
                <c:pt idx="2">
                  <c:v>Риддер</c:v>
                </c:pt>
                <c:pt idx="3">
                  <c:v>Бурабай КФМС</c:v>
                </c:pt>
                <c:pt idx="4">
                  <c:v>Қызылорда</c:v>
                </c:pt>
                <c:pt idx="5">
                  <c:v>Сарыбулак кенті</c:v>
                </c:pt>
                <c:pt idx="6">
                  <c:v>Рудный</c:v>
                </c:pt>
                <c:pt idx="7">
                  <c:v>ЩБКЗ</c:v>
                </c:pt>
                <c:pt idx="8">
                  <c:v>Глубокое кенті</c:v>
                </c:pt>
                <c:pt idx="9">
                  <c:v>Степногорск</c:v>
                </c:pt>
                <c:pt idx="10">
                  <c:v>Жаңаөзен</c:v>
                </c:pt>
                <c:pt idx="11">
                  <c:v>Қостанай</c:v>
                </c:pt>
                <c:pt idx="12">
                  <c:v>Саран</c:v>
                </c:pt>
                <c:pt idx="13">
                  <c:v>Ақай кенті</c:v>
                </c:pt>
                <c:pt idx="14">
                  <c:v>Семей</c:v>
                </c:pt>
                <c:pt idx="15">
                  <c:v>Атырау</c:v>
                </c:pt>
                <c:pt idx="16">
                  <c:v>Январцево кенті</c:v>
                </c:pt>
                <c:pt idx="17">
                  <c:v>Құлсары</c:v>
                </c:pt>
                <c:pt idx="18">
                  <c:v>Жаңатас</c:v>
                </c:pt>
                <c:pt idx="19">
                  <c:v>Қаратау</c:v>
                </c:pt>
                <c:pt idx="20">
                  <c:v>Көкшетау</c:v>
                </c:pt>
                <c:pt idx="21">
                  <c:v>Березовка кенті</c:v>
                </c:pt>
                <c:pt idx="22">
                  <c:v>Ақсай</c:v>
                </c:pt>
                <c:pt idx="23">
                  <c:v>Өскемен</c:v>
                </c:pt>
                <c:pt idx="24">
                  <c:v>Шымкент</c:v>
                </c:pt>
                <c:pt idx="25">
                  <c:v>Жезқазған</c:v>
                </c:pt>
                <c:pt idx="26">
                  <c:v>Орал</c:v>
                </c:pt>
                <c:pt idx="27">
                  <c:v>Ақсу</c:v>
                </c:pt>
                <c:pt idx="28">
                  <c:v>Тараз</c:v>
                </c:pt>
                <c:pt idx="29">
                  <c:v>Түркістан</c:v>
                </c:pt>
                <c:pt idx="30">
                  <c:v>Талдықорған</c:v>
                </c:pt>
                <c:pt idx="31">
                  <c:v>Павлодар</c:v>
                </c:pt>
                <c:pt idx="32">
                  <c:v>Екібастұз</c:v>
                </c:pt>
                <c:pt idx="33">
                  <c:v>Алматы</c:v>
                </c:pt>
                <c:pt idx="34">
                  <c:v>Бейнеу кенті</c:v>
                </c:pt>
                <c:pt idx="35">
                  <c:v>Зыряновск</c:v>
                </c:pt>
                <c:pt idx="36">
                  <c:v>Ақтау</c:v>
                </c:pt>
                <c:pt idx="37">
                  <c:v>Қарабалық кенті</c:v>
                </c:pt>
                <c:pt idx="38">
                  <c:v>Астана</c:v>
                </c:pt>
                <c:pt idx="39">
                  <c:v>Шу</c:v>
                </c:pt>
                <c:pt idx="40">
                  <c:v>Қарағанды</c:v>
                </c:pt>
                <c:pt idx="41">
                  <c:v>Теміртау</c:v>
                </c:pt>
                <c:pt idx="42">
                  <c:v>Балқаш</c:v>
                </c:pt>
                <c:pt idx="43">
                  <c:v>Петропавл</c:v>
                </c:pt>
                <c:pt idx="44">
                  <c:v>Ақтөбе</c:v>
                </c:pt>
              </c:strCache>
            </c:strRef>
          </c:cat>
          <c:val>
            <c:numRef>
              <c:f>Лист1!$B$2:$B$46</c:f>
              <c:numCache>
                <c:formatCode>General</c:formatCode>
                <c:ptCount val="45"/>
                <c:pt idx="0">
                  <c:v>0</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2</c:v>
                </c:pt>
                <c:pt idx="19">
                  <c:v>2</c:v>
                </c:pt>
                <c:pt idx="20">
                  <c:v>2</c:v>
                </c:pt>
                <c:pt idx="21">
                  <c:v>2</c:v>
                </c:pt>
                <c:pt idx="22">
                  <c:v>2</c:v>
                </c:pt>
                <c:pt idx="23">
                  <c:v>2</c:v>
                </c:pt>
                <c:pt idx="24">
                  <c:v>2</c:v>
                </c:pt>
                <c:pt idx="25">
                  <c:v>2</c:v>
                </c:pt>
                <c:pt idx="26">
                  <c:v>2</c:v>
                </c:pt>
                <c:pt idx="27">
                  <c:v>3</c:v>
                </c:pt>
                <c:pt idx="28">
                  <c:v>3</c:v>
                </c:pt>
                <c:pt idx="29">
                  <c:v>3</c:v>
                </c:pt>
                <c:pt idx="30">
                  <c:v>4</c:v>
                </c:pt>
                <c:pt idx="31">
                  <c:v>4</c:v>
                </c:pt>
                <c:pt idx="32">
                  <c:v>4</c:v>
                </c:pt>
                <c:pt idx="33">
                  <c:v>5</c:v>
                </c:pt>
                <c:pt idx="34">
                  <c:v>5</c:v>
                </c:pt>
                <c:pt idx="35">
                  <c:v>5</c:v>
                </c:pt>
                <c:pt idx="36">
                  <c:v>6</c:v>
                </c:pt>
                <c:pt idx="37">
                  <c:v>6</c:v>
                </c:pt>
                <c:pt idx="38">
                  <c:v>7</c:v>
                </c:pt>
                <c:pt idx="39">
                  <c:v>8</c:v>
                </c:pt>
                <c:pt idx="40">
                  <c:v>10</c:v>
                </c:pt>
                <c:pt idx="41">
                  <c:v>10</c:v>
                </c:pt>
                <c:pt idx="42">
                  <c:v>24</c:v>
                </c:pt>
                <c:pt idx="43">
                  <c:v>24</c:v>
                </c:pt>
                <c:pt idx="44">
                  <c:v>30</c:v>
                </c:pt>
              </c:numCache>
            </c:numRef>
          </c:val>
        </c:ser>
        <c:dLbls>
          <c:showLegendKey val="0"/>
          <c:showVal val="1"/>
          <c:showCatName val="0"/>
          <c:showSerName val="0"/>
          <c:showPercent val="0"/>
          <c:showBubbleSize val="0"/>
        </c:dLbls>
        <c:gapWidth val="150"/>
        <c:axId val="1712895280"/>
        <c:axId val="1712896368"/>
      </c:barChart>
      <c:catAx>
        <c:axId val="1712895280"/>
        <c:scaling>
          <c:orientation val="minMax"/>
        </c:scaling>
        <c:delete val="0"/>
        <c:axPos val="l"/>
        <c:numFmt formatCode="General" sourceLinked="0"/>
        <c:majorTickMark val="out"/>
        <c:minorTickMark val="none"/>
        <c:tickLblPos val="nextTo"/>
        <c:crossAx val="1712896368"/>
        <c:crosses val="autoZero"/>
        <c:auto val="1"/>
        <c:lblAlgn val="ctr"/>
        <c:lblOffset val="100"/>
        <c:noMultiLvlLbl val="0"/>
      </c:catAx>
      <c:valAx>
        <c:axId val="1712896368"/>
        <c:scaling>
          <c:orientation val="minMax"/>
        </c:scaling>
        <c:delete val="0"/>
        <c:axPos val="b"/>
        <c:majorGridlines/>
        <c:numFmt formatCode="General" sourceLinked="1"/>
        <c:majorTickMark val="out"/>
        <c:minorTickMark val="none"/>
        <c:tickLblPos val="nextTo"/>
        <c:crossAx val="1712895280"/>
        <c:crosses val="autoZero"/>
        <c:crossBetween val="between"/>
      </c:valAx>
      <c:spPr>
        <a:ln>
          <a:solidFill>
            <a:schemeClr val="tx1"/>
          </a:solidFill>
        </a:ln>
      </c:spPr>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title>
    <c:autoTitleDeleted val="0"/>
    <c:plotArea>
      <c:layout/>
      <c:barChart>
        <c:barDir val="bar"/>
        <c:grouping val="clustered"/>
        <c:varyColors val="0"/>
        <c:ser>
          <c:idx val="0"/>
          <c:order val="0"/>
          <c:tx>
            <c:strRef>
              <c:f>Лист1!$B$1</c:f>
              <c:strCache>
                <c:ptCount val="1"/>
                <c:pt idx="0">
                  <c:v>ЕЖҚ,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Лист1!$A$2:$A$46</c:f>
              <c:strCache>
                <c:ptCount val="45"/>
                <c:pt idx="0">
                  <c:v>Январцево кенті</c:v>
                </c:pt>
                <c:pt idx="1">
                  <c:v>ЩБКА</c:v>
                </c:pt>
                <c:pt idx="2">
                  <c:v>Төретам кенті</c:v>
                </c:pt>
                <c:pt idx="3">
                  <c:v>Талдықорған</c:v>
                </c:pt>
                <c:pt idx="4">
                  <c:v>Степногорск</c:v>
                </c:pt>
                <c:pt idx="5">
                  <c:v>Сарыбулак кенті</c:v>
                </c:pt>
                <c:pt idx="6">
                  <c:v>Саран</c:v>
                </c:pt>
                <c:pt idx="7">
                  <c:v>Рудный</c:v>
                </c:pt>
                <c:pt idx="8">
                  <c:v>Риддер</c:v>
                </c:pt>
                <c:pt idx="9">
                  <c:v>Павлодар</c:v>
                </c:pt>
                <c:pt idx="10">
                  <c:v>Өскемен</c:v>
                </c:pt>
                <c:pt idx="11">
                  <c:v>Орал</c:v>
                </c:pt>
                <c:pt idx="12">
                  <c:v>Қызылорда</c:v>
                </c:pt>
                <c:pt idx="13">
                  <c:v>Құлсары</c:v>
                </c:pt>
                <c:pt idx="14">
                  <c:v>Қостанай</c:v>
                </c:pt>
                <c:pt idx="15">
                  <c:v>Кентау</c:v>
                </c:pt>
                <c:pt idx="16">
                  <c:v>Қаратау</c:v>
                </c:pt>
                <c:pt idx="17">
                  <c:v>Жаңатас</c:v>
                </c:pt>
                <c:pt idx="18">
                  <c:v>Жаңаөзен</c:v>
                </c:pt>
                <c:pt idx="19">
                  <c:v>Глубокое кенті</c:v>
                </c:pt>
                <c:pt idx="20">
                  <c:v>Бурабай КФМС</c:v>
                </c:pt>
                <c:pt idx="21">
                  <c:v>Березовка кенті</c:v>
                </c:pt>
                <c:pt idx="22">
                  <c:v>Ақсу</c:v>
                </c:pt>
                <c:pt idx="23">
                  <c:v>Ақсай</c:v>
                </c:pt>
                <c:pt idx="24">
                  <c:v>Ақай кенті</c:v>
                </c:pt>
                <c:pt idx="25">
                  <c:v>Шымкент</c:v>
                </c:pt>
                <c:pt idx="26">
                  <c:v>Тараз</c:v>
                </c:pt>
                <c:pt idx="27">
                  <c:v>Екібастұз</c:v>
                </c:pt>
                <c:pt idx="28">
                  <c:v>Атырау</c:v>
                </c:pt>
                <c:pt idx="29">
                  <c:v>Бейнеу кенті</c:v>
                </c:pt>
                <c:pt idx="30">
                  <c:v>Балқаш</c:v>
                </c:pt>
                <c:pt idx="31">
                  <c:v>Ақтау</c:v>
                </c:pt>
                <c:pt idx="32">
                  <c:v>Шу</c:v>
                </c:pt>
                <c:pt idx="33">
                  <c:v>Семей</c:v>
                </c:pt>
                <c:pt idx="34">
                  <c:v>Көкшетау</c:v>
                </c:pt>
                <c:pt idx="35">
                  <c:v>Қарағанды</c:v>
                </c:pt>
                <c:pt idx="36">
                  <c:v>Алматы</c:v>
                </c:pt>
                <c:pt idx="37">
                  <c:v>Қарабалық кенті</c:v>
                </c:pt>
                <c:pt idx="38">
                  <c:v>Теміртау</c:v>
                </c:pt>
                <c:pt idx="39">
                  <c:v>Ақтөбе</c:v>
                </c:pt>
                <c:pt idx="40">
                  <c:v>Астана</c:v>
                </c:pt>
                <c:pt idx="41">
                  <c:v>Зыряновск</c:v>
                </c:pt>
                <c:pt idx="42">
                  <c:v>Жезқазған</c:v>
                </c:pt>
                <c:pt idx="43">
                  <c:v>Түркістан</c:v>
                </c:pt>
                <c:pt idx="44">
                  <c:v>Петропавл</c:v>
                </c:pt>
              </c:strCache>
            </c:strRef>
          </c:cat>
          <c:val>
            <c:numRef>
              <c:f>Лист1!$B$2:$B$46</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1</c:v>
                </c:pt>
                <c:pt idx="26">
                  <c:v>1</c:v>
                </c:pt>
                <c:pt idx="27">
                  <c:v>1</c:v>
                </c:pt>
                <c:pt idx="28">
                  <c:v>1</c:v>
                </c:pt>
                <c:pt idx="29">
                  <c:v>2</c:v>
                </c:pt>
                <c:pt idx="30">
                  <c:v>2</c:v>
                </c:pt>
                <c:pt idx="31">
                  <c:v>2</c:v>
                </c:pt>
                <c:pt idx="32">
                  <c:v>3</c:v>
                </c:pt>
                <c:pt idx="33">
                  <c:v>3</c:v>
                </c:pt>
                <c:pt idx="34">
                  <c:v>3</c:v>
                </c:pt>
                <c:pt idx="35">
                  <c:v>7</c:v>
                </c:pt>
                <c:pt idx="36">
                  <c:v>7</c:v>
                </c:pt>
                <c:pt idx="37">
                  <c:v>10</c:v>
                </c:pt>
                <c:pt idx="38">
                  <c:v>12</c:v>
                </c:pt>
                <c:pt idx="39">
                  <c:v>12</c:v>
                </c:pt>
                <c:pt idx="40">
                  <c:v>13</c:v>
                </c:pt>
                <c:pt idx="41">
                  <c:v>16</c:v>
                </c:pt>
                <c:pt idx="42">
                  <c:v>22</c:v>
                </c:pt>
                <c:pt idx="43">
                  <c:v>37</c:v>
                </c:pt>
                <c:pt idx="44">
                  <c:v>42</c:v>
                </c:pt>
              </c:numCache>
            </c:numRef>
          </c:val>
        </c:ser>
        <c:dLbls>
          <c:showLegendKey val="0"/>
          <c:showVal val="1"/>
          <c:showCatName val="0"/>
          <c:showSerName val="0"/>
          <c:showPercent val="0"/>
          <c:showBubbleSize val="0"/>
        </c:dLbls>
        <c:gapWidth val="150"/>
        <c:axId val="1712889840"/>
        <c:axId val="1712889296"/>
      </c:barChart>
      <c:catAx>
        <c:axId val="1712889840"/>
        <c:scaling>
          <c:orientation val="minMax"/>
        </c:scaling>
        <c:delete val="0"/>
        <c:axPos val="l"/>
        <c:numFmt formatCode="General" sourceLinked="0"/>
        <c:majorTickMark val="out"/>
        <c:minorTickMark val="none"/>
        <c:tickLblPos val="nextTo"/>
        <c:crossAx val="1712889296"/>
        <c:crosses val="autoZero"/>
        <c:auto val="1"/>
        <c:lblAlgn val="ctr"/>
        <c:lblOffset val="100"/>
        <c:noMultiLvlLbl val="0"/>
      </c:catAx>
      <c:valAx>
        <c:axId val="1712889296"/>
        <c:scaling>
          <c:orientation val="minMax"/>
        </c:scaling>
        <c:delete val="0"/>
        <c:axPos val="b"/>
        <c:majorGridlines/>
        <c:numFmt formatCode="General" sourceLinked="1"/>
        <c:majorTickMark val="out"/>
        <c:minorTickMark val="none"/>
        <c:tickLblPos val="nextTo"/>
        <c:crossAx val="1712889840"/>
        <c:crosses val="autoZero"/>
        <c:crossBetween val="between"/>
      </c:valAx>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031770538487286"/>
          <c:y val="2.0455602045560212E-2"/>
          <c:w val="0.66108760914690001"/>
          <c:h val="0.91378484802192517"/>
        </c:manualLayout>
      </c:layout>
      <c:barChart>
        <c:barDir val="bar"/>
        <c:grouping val="clustered"/>
        <c:varyColors val="0"/>
        <c:ser>
          <c:idx val="0"/>
          <c:order val="0"/>
          <c:tx>
            <c:strRef>
              <c:f>Лист1!$B$2</c:f>
              <c:strCache>
                <c:ptCount val="1"/>
                <c:pt idx="0">
                  <c:v>маусым 2016 ж. (әкімшілік обл.)</c:v>
                </c:pt>
              </c:strCache>
            </c:strRef>
          </c:tx>
          <c:spPr>
            <a:solidFill>
              <a:srgbClr val="002060"/>
            </a:solidFill>
            <a:scene3d>
              <a:camera prst="orthographicFront"/>
              <a:lightRig rig="threePt" dir="t"/>
            </a:scene3d>
            <a:sp3d>
              <a:bevelT/>
              <a:bevelB w="0" h="0"/>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Лист1!$A$3:$A$75</c:f>
              <c:strCache>
                <c:ptCount val="73"/>
                <c:pt idx="0">
                  <c:v>Қара Ертіс өз. (ШҚО)</c:v>
                </c:pt>
                <c:pt idx="1">
                  <c:v>Ертіс өз. (ШҚО)</c:v>
                </c:pt>
                <c:pt idx="2">
                  <c:v>Ертіс өз. (Павлодар обл.)</c:v>
                </c:pt>
                <c:pt idx="3">
                  <c:v>Бұқтырма өз. (ШҚО)</c:v>
                </c:pt>
                <c:pt idx="4">
                  <c:v>Брекса өз. (ШҚО) </c:v>
                </c:pt>
                <c:pt idx="5">
                  <c:v>Тихая өз.(ШҚО)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Киғаш өз. (Атырау обл.)</c:v>
                </c:pt>
                <c:pt idx="13">
                  <c:v>Жайық өз. (Атырау обл.)</c:v>
                </c:pt>
                <c:pt idx="14">
                  <c:v>Жайық өз. (БҚО)</c:v>
                </c:pt>
                <c:pt idx="15">
                  <c:v>Ембі өз. (Атырау обл.)</c:v>
                </c:pt>
                <c:pt idx="16">
                  <c:v>Шаған өз. (БҚО)</c:v>
                </c:pt>
                <c:pt idx="17">
                  <c:v>Деркөл өз. (БҚО)</c:v>
                </c:pt>
                <c:pt idx="18">
                  <c:v>Шыңғырлау (БҚО)</c:v>
                </c:pt>
                <c:pt idx="19">
                  <c:v>Елек өз. (Ақтөбе обл.)</c:v>
                </c:pt>
                <c:pt idx="20">
                  <c:v>Тобыл өз. (Қостанай обл.)</c:v>
                </c:pt>
                <c:pt idx="21">
                  <c:v>Әйет өз. (Қостанай обл.)</c:v>
                </c:pt>
                <c:pt idx="22">
                  <c:v>Тоғызақ өз. (Қостанай обл.)</c:v>
                </c:pt>
                <c:pt idx="23">
                  <c:v>Есіл өз. (СҚО)</c:v>
                </c:pt>
                <c:pt idx="24">
                  <c:v>Есіл өз. (Ақмола обл.)</c:v>
                </c:pt>
                <c:pt idx="25">
                  <c:v>Беттібұлақ өз. (Ақмола обл.)</c:v>
                </c:pt>
                <c:pt idx="26">
                  <c:v>Ақбұлақ өз. (Астана қ-сы)</c:v>
                </c:pt>
                <c:pt idx="27">
                  <c:v>Сарыбұлақ өз. (Астана қ-сы)</c:v>
                </c:pt>
                <c:pt idx="28">
                  <c:v>Нұра өз. (Ақмола обл.)</c:v>
                </c:pt>
                <c:pt idx="29">
                  <c:v>Нұра өз. (Карағанды обл.)</c:v>
                </c:pt>
                <c:pt idx="30">
                  <c:v>Қара Кеңгір өз. (Карағанды обл.)</c:v>
                </c:pt>
                <c:pt idx="31">
                  <c:v>Шерубайнұра өз. (Карағанды обл.)</c:v>
                </c:pt>
                <c:pt idx="32">
                  <c:v>Соқыр өз. (Карағанды обл.)</c:v>
                </c:pt>
                <c:pt idx="33">
                  <c:v>Көкпекті  өз. (Карағанды обл.)</c:v>
                </c:pt>
                <c:pt idx="34">
                  <c:v>Іле өз. (Алматы обл.)</c:v>
                </c:pt>
                <c:pt idx="35">
                  <c:v>Текес өз. (Алматы обл.)</c:v>
                </c:pt>
                <c:pt idx="36">
                  <c:v>Қорғас өз. (Алматы обл.)</c:v>
                </c:pt>
                <c:pt idx="37">
                  <c:v>Баянкөл өз. (Алматы обл.)</c:v>
                </c:pt>
                <c:pt idx="38">
                  <c:v>Шілік өз. (Алматы обл.)</c:v>
                </c:pt>
                <c:pt idx="39">
                  <c:v>Шарын өз. (Алматы обл.)</c:v>
                </c:pt>
                <c:pt idx="40">
                  <c:v>Қаскелен өз. (Алматы обл.)</c:v>
                </c:pt>
                <c:pt idx="41">
                  <c:v>Қаркара өз. (Алматы обл.)</c:v>
                </c:pt>
                <c:pt idx="42">
                  <c:v>Есік өз. (Алматы обл.)</c:v>
                </c:pt>
                <c:pt idx="43">
                  <c:v>Түрген өз. (Алматы обл.)</c:v>
                </c:pt>
                <c:pt idx="44">
                  <c:v>Талғар өз. (Алматы обл.)</c:v>
                </c:pt>
                <c:pt idx="45">
                  <c:v>Темірлік өз. (Алматы обл.)</c:v>
                </c:pt>
                <c:pt idx="46">
                  <c:v>Кіші Алматы өз. (Алматы қ-сы)</c:v>
                </c:pt>
                <c:pt idx="47">
                  <c:v>Есентай өз. (Алматы қ-сы)</c:v>
                </c:pt>
                <c:pt idx="48">
                  <c:v>Үлкен Алматы өз. (Алматы қ-сы)</c:v>
                </c:pt>
                <c:pt idx="49">
                  <c:v>Тентек өз. (Алматы обл.)</c:v>
                </c:pt>
                <c:pt idx="50">
                  <c:v>Жаманты өз. (Алматы обл.)</c:v>
                </c:pt>
                <c:pt idx="51">
                  <c:v>Ырғайты өз. (Алматы обл.)</c:v>
                </c:pt>
                <c:pt idx="52">
                  <c:v>Қатынсу өз. (Алматы обл.)</c:v>
                </c:pt>
                <c:pt idx="53">
                  <c:v>Уржар өз. (Алматы обл.)</c:v>
                </c:pt>
                <c:pt idx="54">
                  <c:v>Егінсу өз. (Алматы обл.)</c:v>
                </c:pt>
                <c:pt idx="55">
                  <c:v>Емел өз. (Алматы обл.)</c:v>
                </c:pt>
                <c:pt idx="56">
                  <c:v>Қаратал өз. (Алматы обл.)</c:v>
                </c:pt>
                <c:pt idx="57">
                  <c:v>Ақсу өз. (Алматы обл.)</c:v>
                </c:pt>
                <c:pt idx="58">
                  <c:v>Лепсі өз. (Алматы обл.)</c:v>
                </c:pt>
                <c:pt idx="59">
                  <c:v>Талас өз. (Жамбыл обл.)</c:v>
                </c:pt>
                <c:pt idx="60">
                  <c:v>Шу өз. (Жамбыл обл.)</c:v>
                </c:pt>
                <c:pt idx="61">
                  <c:v>Аса өз. (Жамбыл обл.)</c:v>
                </c:pt>
                <c:pt idx="62">
                  <c:v>Ақсу өз. (Жамбыл обл.)</c:v>
                </c:pt>
                <c:pt idx="63">
                  <c:v>Қарабалта өз. (Жамбыл обл.)</c:v>
                </c:pt>
                <c:pt idx="64">
                  <c:v>Тоқташ өз. (Жамбыл обл.)</c:v>
                </c:pt>
                <c:pt idx="65">
                  <c:v>Берікқара өз. (Жамбыл обл.)</c:v>
                </c:pt>
                <c:pt idx="66">
                  <c:v>Сарықау өз. (Жамбыл обл.)</c:v>
                </c:pt>
                <c:pt idx="67">
                  <c:v>Келес өз. (ОҚО)</c:v>
                </c:pt>
                <c:pt idx="68">
                  <c:v>Бадам өз. (ОҚО)</c:v>
                </c:pt>
                <c:pt idx="69">
                  <c:v>Бөген өз.  (ОҚО)</c:v>
                </c:pt>
                <c:pt idx="70">
                  <c:v>Арыс өз. (ОҚО)</c:v>
                </c:pt>
                <c:pt idx="71">
                  <c:v>Сырдария өз. (ОҚО)</c:v>
                </c:pt>
                <c:pt idx="72">
                  <c:v>Сырдария өз. (Қызылорда обл.)</c:v>
                </c:pt>
              </c:strCache>
            </c:strRef>
          </c:cat>
          <c:val>
            <c:numRef>
              <c:f>Лист1!$B$3:$B$75</c:f>
              <c:numCache>
                <c:formatCode>General</c:formatCode>
                <c:ptCount val="73"/>
                <c:pt idx="0">
                  <c:v>1.6500000000000001</c:v>
                </c:pt>
                <c:pt idx="1">
                  <c:v>1.8</c:v>
                </c:pt>
                <c:pt idx="2">
                  <c:v>1.5</c:v>
                </c:pt>
                <c:pt idx="3">
                  <c:v>2.0499999999999998</c:v>
                </c:pt>
                <c:pt idx="4">
                  <c:v>5.85</c:v>
                </c:pt>
                <c:pt idx="5">
                  <c:v>5.2</c:v>
                </c:pt>
                <c:pt idx="6">
                  <c:v>3.8499999999999988</c:v>
                </c:pt>
                <c:pt idx="7">
                  <c:v>2.9499999999999997</c:v>
                </c:pt>
                <c:pt idx="8">
                  <c:v>3.8499999999999988</c:v>
                </c:pt>
                <c:pt idx="9">
                  <c:v>1.85</c:v>
                </c:pt>
                <c:pt idx="10">
                  <c:v>2.65</c:v>
                </c:pt>
                <c:pt idx="11">
                  <c:v>0</c:v>
                </c:pt>
                <c:pt idx="12">
                  <c:v>0</c:v>
                </c:pt>
                <c:pt idx="13">
                  <c:v>0</c:v>
                </c:pt>
                <c:pt idx="14">
                  <c:v>1.3800000000000001</c:v>
                </c:pt>
                <c:pt idx="15">
                  <c:v>0</c:v>
                </c:pt>
                <c:pt idx="16">
                  <c:v>1.06</c:v>
                </c:pt>
                <c:pt idx="17">
                  <c:v>1.53</c:v>
                </c:pt>
                <c:pt idx="18">
                  <c:v>1.75</c:v>
                </c:pt>
                <c:pt idx="19">
                  <c:v>3.4299999999999997</c:v>
                </c:pt>
                <c:pt idx="20">
                  <c:v>1.7</c:v>
                </c:pt>
                <c:pt idx="21">
                  <c:v>2.4</c:v>
                </c:pt>
                <c:pt idx="22">
                  <c:v>2.4</c:v>
                </c:pt>
                <c:pt idx="23">
                  <c:v>2.23</c:v>
                </c:pt>
                <c:pt idx="24">
                  <c:v>1.6500000000000001</c:v>
                </c:pt>
                <c:pt idx="25">
                  <c:v>4.8</c:v>
                </c:pt>
                <c:pt idx="26">
                  <c:v>2.3699999999999997</c:v>
                </c:pt>
                <c:pt idx="27">
                  <c:v>3.9499999999999997</c:v>
                </c:pt>
                <c:pt idx="28">
                  <c:v>1.87</c:v>
                </c:pt>
                <c:pt idx="29">
                  <c:v>3.22</c:v>
                </c:pt>
                <c:pt idx="30">
                  <c:v>7.45</c:v>
                </c:pt>
                <c:pt idx="31">
                  <c:v>9.3000000000000007</c:v>
                </c:pt>
                <c:pt idx="32">
                  <c:v>10.050000000000002</c:v>
                </c:pt>
                <c:pt idx="33">
                  <c:v>3.53</c:v>
                </c:pt>
                <c:pt idx="34">
                  <c:v>1.6</c:v>
                </c:pt>
                <c:pt idx="35">
                  <c:v>3.1</c:v>
                </c:pt>
                <c:pt idx="36">
                  <c:v>4.0999999999999996</c:v>
                </c:pt>
                <c:pt idx="37">
                  <c:v>0</c:v>
                </c:pt>
                <c:pt idx="38">
                  <c:v>0</c:v>
                </c:pt>
                <c:pt idx="39">
                  <c:v>0</c:v>
                </c:pt>
                <c:pt idx="40">
                  <c:v>1.5</c:v>
                </c:pt>
                <c:pt idx="41">
                  <c:v>1.6</c:v>
                </c:pt>
                <c:pt idx="42">
                  <c:v>0</c:v>
                </c:pt>
                <c:pt idx="43">
                  <c:v>2.2999999999999998</c:v>
                </c:pt>
                <c:pt idx="44">
                  <c:v>1.5</c:v>
                </c:pt>
                <c:pt idx="45">
                  <c:v>2</c:v>
                </c:pt>
                <c:pt idx="46">
                  <c:v>1.9000000000000001</c:v>
                </c:pt>
                <c:pt idx="47">
                  <c:v>2.7</c:v>
                </c:pt>
                <c:pt idx="48">
                  <c:v>2.5</c:v>
                </c:pt>
                <c:pt idx="49">
                  <c:v>3.9</c:v>
                </c:pt>
                <c:pt idx="50">
                  <c:v>5</c:v>
                </c:pt>
                <c:pt idx="51">
                  <c:v>4.01</c:v>
                </c:pt>
                <c:pt idx="52">
                  <c:v>3.2</c:v>
                </c:pt>
                <c:pt idx="53">
                  <c:v>5.9</c:v>
                </c:pt>
                <c:pt idx="54">
                  <c:v>1.6</c:v>
                </c:pt>
                <c:pt idx="55">
                  <c:v>2.6</c:v>
                </c:pt>
                <c:pt idx="56">
                  <c:v>2.2999999999999998</c:v>
                </c:pt>
                <c:pt idx="57">
                  <c:v>2.9</c:v>
                </c:pt>
                <c:pt idx="58">
                  <c:v>3.05</c:v>
                </c:pt>
                <c:pt idx="59">
                  <c:v>2.2999999999999998</c:v>
                </c:pt>
                <c:pt idx="60">
                  <c:v>4</c:v>
                </c:pt>
                <c:pt idx="61">
                  <c:v>2</c:v>
                </c:pt>
                <c:pt idx="62">
                  <c:v>2.38</c:v>
                </c:pt>
                <c:pt idx="63">
                  <c:v>2.63</c:v>
                </c:pt>
                <c:pt idx="64">
                  <c:v>2.9</c:v>
                </c:pt>
                <c:pt idx="65">
                  <c:v>2</c:v>
                </c:pt>
                <c:pt idx="66">
                  <c:v>3.7</c:v>
                </c:pt>
                <c:pt idx="67">
                  <c:v>3.65</c:v>
                </c:pt>
                <c:pt idx="68">
                  <c:v>1.25</c:v>
                </c:pt>
                <c:pt idx="69">
                  <c:v>1.2</c:v>
                </c:pt>
                <c:pt idx="70">
                  <c:v>1.4</c:v>
                </c:pt>
                <c:pt idx="71">
                  <c:v>3.4</c:v>
                </c:pt>
                <c:pt idx="72">
                  <c:v>2.5</c:v>
                </c:pt>
              </c:numCache>
            </c:numRef>
          </c:val>
        </c:ser>
        <c:dLbls>
          <c:showLegendKey val="0"/>
          <c:showVal val="0"/>
          <c:showCatName val="0"/>
          <c:showSerName val="0"/>
          <c:showPercent val="0"/>
          <c:showBubbleSize val="0"/>
        </c:dLbls>
        <c:gapWidth val="150"/>
        <c:axId val="1712882768"/>
        <c:axId val="1712883312"/>
      </c:barChart>
      <c:catAx>
        <c:axId val="1712882768"/>
        <c:scaling>
          <c:orientation val="minMax"/>
        </c:scaling>
        <c:delete val="0"/>
        <c:axPos val="l"/>
        <c:numFmt formatCode="General" sourceLinked="0"/>
        <c:majorTickMark val="out"/>
        <c:minorTickMark val="none"/>
        <c:tickLblPos val="nextTo"/>
        <c:crossAx val="1712883312"/>
        <c:crosses val="autoZero"/>
        <c:auto val="1"/>
        <c:lblAlgn val="ctr"/>
        <c:lblOffset val="100"/>
        <c:noMultiLvlLbl val="0"/>
      </c:catAx>
      <c:valAx>
        <c:axId val="1712883312"/>
        <c:scaling>
          <c:orientation val="minMax"/>
        </c:scaling>
        <c:delete val="0"/>
        <c:axPos val="b"/>
        <c:majorGridlines/>
        <c:numFmt formatCode="General" sourceLinked="1"/>
        <c:majorTickMark val="out"/>
        <c:minorTickMark val="none"/>
        <c:tickLblPos val="nextTo"/>
        <c:crossAx val="171288276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56"/>
          <c:h val="1.9039472760947581E-2"/>
        </c:manualLayout>
      </c:layout>
      <c:overlay val="0"/>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763353905086435"/>
          <c:y val="2.6618269812462191E-2"/>
          <c:w val="0.57998231302168313"/>
          <c:h val="0.86607790766242365"/>
        </c:manualLayout>
      </c:layout>
      <c:barChart>
        <c:barDir val="bar"/>
        <c:grouping val="clustered"/>
        <c:varyColors val="0"/>
        <c:ser>
          <c:idx val="0"/>
          <c:order val="0"/>
          <c:tx>
            <c:strRef>
              <c:f>Лист1!$B$82</c:f>
              <c:strCache>
                <c:ptCount val="1"/>
                <c:pt idx="0">
                  <c:v>маусым 2016 ж. (әкімшілік обл.)</c:v>
                </c:pt>
              </c:strCache>
            </c:strRef>
          </c:tx>
          <c:spPr>
            <a:solidFill>
              <a:srgbClr val="002060"/>
            </a:solidFill>
            <a:scene3d>
              <a:camera prst="orthographicFront"/>
              <a:lightRig rig="threePt" dir="t"/>
            </a:scene3d>
            <a:sp3d>
              <a:bevelT/>
              <a:bevelB/>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Лист1!$A$83:$A$117</c:f>
              <c:strCache>
                <c:ptCount val="35"/>
                <c:pt idx="0">
                  <c:v>Сергеевское су қоймасы  (СҚО)</c:v>
                </c:pt>
                <c:pt idx="1">
                  <c:v>Вячеславское су қоймасы (Ақмола обл.)</c:v>
                </c:pt>
                <c:pt idx="2">
                  <c:v>Бұқтырма су қоймасы</c:v>
                </c:pt>
                <c:pt idx="3">
                  <c:v>Усть-Каменогорское су қоймасы</c:v>
                </c:pt>
                <c:pt idx="4">
                  <c:v>Қопа  көлі  (Ақмола обл.)</c:v>
                </c:pt>
                <c:pt idx="5">
                  <c:v>Сұлтанкелді  көлі (Ақмола обл.)</c:v>
                </c:pt>
                <c:pt idx="6">
                  <c:v>Зеренді   көлі (Ақмола обл.)</c:v>
                </c:pt>
                <c:pt idx="7">
                  <c:v>Бурабай  көлі (Ақмола обл.)</c:v>
                </c:pt>
                <c:pt idx="8">
                  <c:v>Үлкен Шабақты көлі (Ақмола обл.)</c:v>
                </c:pt>
                <c:pt idx="9">
                  <c:v>Шучье  көлі (Ақмола обл.)</c:v>
                </c:pt>
                <c:pt idx="10">
                  <c:v>Кіші Шабақты  көлі (Ақмола обл.)</c:v>
                </c:pt>
                <c:pt idx="11">
                  <c:v>Карасье  көлі (Ақмола обл.)</c:v>
                </c:pt>
                <c:pt idx="12">
                  <c:v>Сұлукөл  көлі (Ақмола обл.)</c:v>
                </c:pt>
                <c:pt idx="13">
                  <c:v>Нұра-Есіл су арнасы (Ақмола обл.)</c:v>
                </c:pt>
                <c:pt idx="14">
                  <c:v>ағынды сулар арнасы  (Қарағанды обл.)</c:v>
                </c:pt>
                <c:pt idx="15">
                  <c:v>Кеңгір су қоймасы (Қарағанды обл.)</c:v>
                </c:pt>
                <c:pt idx="16">
                  <c:v>Самарқан су қоймасы (Қарағанды обл.)</c:v>
                </c:pt>
                <c:pt idx="17">
                  <c:v>Шолақ (Қарағанды обл.)</c:v>
                </c:pt>
                <c:pt idx="18">
                  <c:v>Есей көлі (Қарағанды обл.)</c:v>
                </c:pt>
                <c:pt idx="19">
                  <c:v>Сұлтанкелді көлі (Қарағанды обл.)</c:v>
                </c:pt>
                <c:pt idx="20">
                  <c:v>Көкай көлі (Қарағанды обл.)</c:v>
                </c:pt>
                <c:pt idx="21">
                  <c:v>Нұра Есіл су арнасы (Қарағанды обл.)</c:v>
                </c:pt>
                <c:pt idx="22">
                  <c:v>Балқаш көлі (Қарағанды обл.)</c:v>
                </c:pt>
                <c:pt idx="23">
                  <c:v>Капшағай су қоймасы (Алматы обл.)</c:v>
                </c:pt>
                <c:pt idx="24">
                  <c:v>Құрты су қоймасы (Алматы обл)</c:v>
                </c:pt>
                <c:pt idx="25">
                  <c:v>Бартоғай су қоймасы (Алматы обл)</c:v>
                </c:pt>
                <c:pt idx="26">
                  <c:v>Үлкен Алматы көлі (Алматы обл.)</c:v>
                </c:pt>
                <c:pt idx="27">
                  <c:v>Билікөл  көлі (Жамбыл обл.)</c:v>
                </c:pt>
                <c:pt idx="28">
                  <c:v>Шардара су қоймасы (ОҚО)</c:v>
                </c:pt>
                <c:pt idx="29">
                  <c:v>Балқаш  көлі (Алматы обл.)</c:v>
                </c:pt>
                <c:pt idx="30">
                  <c:v>Сасықкөл  көлі </c:v>
                </c:pt>
                <c:pt idx="31">
                  <c:v>Жалаңашкөл  көлі </c:v>
                </c:pt>
                <c:pt idx="32">
                  <c:v>Алакөл  көлі </c:v>
                </c:pt>
                <c:pt idx="33">
                  <c:v>Арал теңізі</c:v>
                </c:pt>
                <c:pt idx="34">
                  <c:v>Каспий теңізі</c:v>
                </c:pt>
              </c:strCache>
            </c:strRef>
          </c:cat>
          <c:val>
            <c:numRef>
              <c:f>Лист1!$B$83:$B$117</c:f>
              <c:numCache>
                <c:formatCode>General</c:formatCode>
                <c:ptCount val="35"/>
                <c:pt idx="0">
                  <c:v>2.9499999999999997</c:v>
                </c:pt>
                <c:pt idx="1">
                  <c:v>2</c:v>
                </c:pt>
                <c:pt idx="2">
                  <c:v>1.6500000000000001</c:v>
                </c:pt>
                <c:pt idx="3">
                  <c:v>2</c:v>
                </c:pt>
                <c:pt idx="4">
                  <c:v>4.25</c:v>
                </c:pt>
                <c:pt idx="5">
                  <c:v>2.5</c:v>
                </c:pt>
                <c:pt idx="6">
                  <c:v>2.3099999999999987</c:v>
                </c:pt>
                <c:pt idx="7">
                  <c:v>2.75</c:v>
                </c:pt>
                <c:pt idx="8">
                  <c:v>6.4</c:v>
                </c:pt>
                <c:pt idx="9">
                  <c:v>4.25</c:v>
                </c:pt>
                <c:pt idx="10">
                  <c:v>8.83</c:v>
                </c:pt>
                <c:pt idx="11">
                  <c:v>2.9</c:v>
                </c:pt>
                <c:pt idx="12">
                  <c:v>3.4</c:v>
                </c:pt>
                <c:pt idx="13">
                  <c:v>1.87</c:v>
                </c:pt>
                <c:pt idx="14">
                  <c:v>2.8699999999999997</c:v>
                </c:pt>
                <c:pt idx="15">
                  <c:v>2.9</c:v>
                </c:pt>
                <c:pt idx="16">
                  <c:v>2.4699999999999998</c:v>
                </c:pt>
                <c:pt idx="17">
                  <c:v>5.45</c:v>
                </c:pt>
                <c:pt idx="18">
                  <c:v>6.95</c:v>
                </c:pt>
                <c:pt idx="19">
                  <c:v>2.8299999999999987</c:v>
                </c:pt>
                <c:pt idx="20">
                  <c:v>3.4499999999999997</c:v>
                </c:pt>
                <c:pt idx="21">
                  <c:v>5.0999999999999996</c:v>
                </c:pt>
                <c:pt idx="22">
                  <c:v>5.3</c:v>
                </c:pt>
                <c:pt idx="23">
                  <c:v>1.4</c:v>
                </c:pt>
                <c:pt idx="24">
                  <c:v>2.2999999999999998</c:v>
                </c:pt>
                <c:pt idx="25">
                  <c:v>1.2</c:v>
                </c:pt>
                <c:pt idx="26">
                  <c:v>2.1</c:v>
                </c:pt>
                <c:pt idx="27">
                  <c:v>2.68</c:v>
                </c:pt>
                <c:pt idx="28">
                  <c:v>2.2000000000000002</c:v>
                </c:pt>
                <c:pt idx="29">
                  <c:v>5.5</c:v>
                </c:pt>
                <c:pt idx="30">
                  <c:v>2.5</c:v>
                </c:pt>
                <c:pt idx="31">
                  <c:v>3</c:v>
                </c:pt>
                <c:pt idx="32">
                  <c:v>4.7</c:v>
                </c:pt>
                <c:pt idx="33">
                  <c:v>2.98</c:v>
                </c:pt>
                <c:pt idx="34">
                  <c:v>0</c:v>
                </c:pt>
              </c:numCache>
            </c:numRef>
          </c:val>
        </c:ser>
        <c:dLbls>
          <c:showLegendKey val="0"/>
          <c:showVal val="0"/>
          <c:showCatName val="0"/>
          <c:showSerName val="0"/>
          <c:showPercent val="0"/>
          <c:showBubbleSize val="0"/>
        </c:dLbls>
        <c:gapWidth val="150"/>
        <c:axId val="1712886032"/>
        <c:axId val="1712887120"/>
      </c:barChart>
      <c:catAx>
        <c:axId val="1712886032"/>
        <c:scaling>
          <c:orientation val="minMax"/>
        </c:scaling>
        <c:delete val="0"/>
        <c:axPos val="l"/>
        <c:numFmt formatCode="General" sourceLinked="0"/>
        <c:majorTickMark val="out"/>
        <c:minorTickMark val="none"/>
        <c:tickLblPos val="nextTo"/>
        <c:crossAx val="1712887120"/>
        <c:crosses val="autoZero"/>
        <c:auto val="1"/>
        <c:lblAlgn val="ctr"/>
        <c:lblOffset val="100"/>
        <c:noMultiLvlLbl val="0"/>
      </c:catAx>
      <c:valAx>
        <c:axId val="1712887120"/>
        <c:scaling>
          <c:orientation val="minMax"/>
        </c:scaling>
        <c:delete val="0"/>
        <c:axPos val="b"/>
        <c:majorGridlines/>
        <c:numFmt formatCode="General" sourceLinked="1"/>
        <c:majorTickMark val="out"/>
        <c:minorTickMark val="none"/>
        <c:tickLblPos val="nextTo"/>
        <c:crossAx val="1712886032"/>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921"/>
          <c:y val="0.95563612426260158"/>
          <c:w val="0.47885611595847988"/>
          <c:h val="3.2267767172190452E-2"/>
        </c:manualLayout>
      </c:layout>
      <c:overlay val="0"/>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29132-9B46-480E-B212-6073151D3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579</Words>
  <Characters>3306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3878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Гульбаршын Бекбенбетова</cp:lastModifiedBy>
  <cp:revision>4</cp:revision>
  <cp:lastPrinted>2015-05-19T09:00:00Z</cp:lastPrinted>
  <dcterms:created xsi:type="dcterms:W3CDTF">2016-07-18T09:59:00Z</dcterms:created>
  <dcterms:modified xsi:type="dcterms:W3CDTF">2016-07-18T10:06:00Z</dcterms:modified>
</cp:coreProperties>
</file>