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3D2F" w:rsidRDefault="00E53D2F" w:rsidP="00257BA1">
      <w:pPr>
        <w:pStyle w:val="30"/>
        <w:shd w:val="clear" w:color="auto" w:fill="auto"/>
        <w:spacing w:after="0" w:line="240" w:lineRule="auto"/>
        <w:ind w:firstLine="709"/>
        <w:jc w:val="center"/>
        <w:rPr>
          <w:sz w:val="24"/>
          <w:szCs w:val="24"/>
        </w:rPr>
      </w:pPr>
    </w:p>
    <w:p w:rsidR="008D5F43" w:rsidRDefault="008D5F43" w:rsidP="00257BA1">
      <w:pPr>
        <w:pStyle w:val="30"/>
        <w:shd w:val="clear" w:color="auto" w:fill="auto"/>
        <w:spacing w:after="0" w:line="240" w:lineRule="auto"/>
        <w:ind w:firstLine="709"/>
        <w:jc w:val="center"/>
        <w:rPr>
          <w:sz w:val="24"/>
          <w:szCs w:val="24"/>
        </w:rPr>
      </w:pPr>
    </w:p>
    <w:p w:rsidR="00A365DD" w:rsidRPr="001B7341" w:rsidRDefault="00405C66" w:rsidP="00257BA1">
      <w:pPr>
        <w:pStyle w:val="30"/>
        <w:shd w:val="clear" w:color="auto" w:fill="auto"/>
        <w:spacing w:after="0" w:line="240" w:lineRule="auto"/>
        <w:ind w:firstLine="709"/>
        <w:jc w:val="center"/>
        <w:rPr>
          <w:sz w:val="24"/>
          <w:szCs w:val="24"/>
        </w:rPr>
      </w:pPr>
      <w:r w:rsidRPr="001B7341">
        <w:rPr>
          <w:sz w:val="24"/>
          <w:szCs w:val="24"/>
        </w:rPr>
        <w:t xml:space="preserve">Анализ работы </w:t>
      </w:r>
      <w:r w:rsidR="00EB2927" w:rsidRPr="001B7341">
        <w:rPr>
          <w:sz w:val="24"/>
          <w:szCs w:val="24"/>
        </w:rPr>
        <w:t xml:space="preserve">интернет-ресурсов </w:t>
      </w:r>
      <w:r w:rsidRPr="001B7341">
        <w:rPr>
          <w:sz w:val="24"/>
          <w:szCs w:val="24"/>
        </w:rPr>
        <w:t>местных исполнительных органов по доступности населения к информации о процессах принятия решений</w:t>
      </w:r>
      <w:r w:rsidR="00A365DD" w:rsidRPr="001B7341">
        <w:rPr>
          <w:sz w:val="24"/>
          <w:szCs w:val="24"/>
        </w:rPr>
        <w:t xml:space="preserve"> </w:t>
      </w:r>
      <w:r w:rsidR="00257BA1" w:rsidRPr="001B7341">
        <w:rPr>
          <w:sz w:val="24"/>
          <w:szCs w:val="24"/>
        </w:rPr>
        <w:br/>
      </w:r>
      <w:r w:rsidR="00A365DD" w:rsidRPr="001B7341">
        <w:rPr>
          <w:sz w:val="24"/>
          <w:szCs w:val="24"/>
        </w:rPr>
        <w:t xml:space="preserve">за </w:t>
      </w:r>
      <w:r w:rsidR="00747DAA">
        <w:rPr>
          <w:sz w:val="24"/>
          <w:szCs w:val="24"/>
        </w:rPr>
        <w:t>февраль</w:t>
      </w:r>
      <w:r w:rsidR="00A365DD" w:rsidRPr="001B7341">
        <w:rPr>
          <w:sz w:val="24"/>
          <w:szCs w:val="24"/>
        </w:rPr>
        <w:t xml:space="preserve"> 201</w:t>
      </w:r>
      <w:r w:rsidR="009307A3">
        <w:rPr>
          <w:sz w:val="24"/>
          <w:szCs w:val="24"/>
        </w:rPr>
        <w:t>8</w:t>
      </w:r>
      <w:r w:rsidR="00A365DD" w:rsidRPr="001B7341">
        <w:rPr>
          <w:sz w:val="24"/>
          <w:szCs w:val="24"/>
        </w:rPr>
        <w:t xml:space="preserve"> года.</w:t>
      </w:r>
    </w:p>
    <w:p w:rsidR="00484A33" w:rsidRPr="001B7341" w:rsidRDefault="00484A33" w:rsidP="00405C66">
      <w:pPr>
        <w:pStyle w:val="30"/>
        <w:shd w:val="clear" w:color="auto" w:fill="auto"/>
        <w:spacing w:after="0" w:line="240" w:lineRule="auto"/>
        <w:ind w:firstLine="709"/>
        <w:jc w:val="both"/>
        <w:rPr>
          <w:sz w:val="24"/>
          <w:szCs w:val="24"/>
        </w:rPr>
      </w:pPr>
    </w:p>
    <w:p w:rsidR="00041A4D" w:rsidRPr="001B7341" w:rsidRDefault="00041A4D" w:rsidP="00D12C0C">
      <w:pPr>
        <w:pStyle w:val="20"/>
        <w:shd w:val="clear" w:color="auto" w:fill="auto"/>
        <w:spacing w:before="0" w:line="240" w:lineRule="auto"/>
        <w:ind w:firstLine="567"/>
        <w:jc w:val="both"/>
        <w:rPr>
          <w:sz w:val="24"/>
          <w:szCs w:val="24"/>
        </w:rPr>
      </w:pPr>
      <w:r w:rsidRPr="001B7341">
        <w:rPr>
          <w:sz w:val="24"/>
          <w:szCs w:val="24"/>
        </w:rPr>
        <w:t xml:space="preserve">Министерство энергетики Республики Казахстан </w:t>
      </w:r>
      <w:r w:rsidR="00D12C0C" w:rsidRPr="001B7341">
        <w:rPr>
          <w:sz w:val="24"/>
          <w:szCs w:val="24"/>
        </w:rPr>
        <w:t>проведя</w:t>
      </w:r>
      <w:r w:rsidRPr="001B7341">
        <w:rPr>
          <w:sz w:val="24"/>
          <w:szCs w:val="24"/>
        </w:rPr>
        <w:t xml:space="preserve"> мониторинг доступности населения к информации о процессах принятия решений на </w:t>
      </w:r>
      <w:r w:rsidR="00EB2927" w:rsidRPr="001B7341">
        <w:rPr>
          <w:sz w:val="24"/>
          <w:szCs w:val="24"/>
        </w:rPr>
        <w:t xml:space="preserve">интернет-ресурсах </w:t>
      </w:r>
      <w:r w:rsidRPr="001B7341">
        <w:rPr>
          <w:sz w:val="24"/>
          <w:szCs w:val="24"/>
        </w:rPr>
        <w:t>государственных органов и учета мнения общественности отмечает следующее.</w:t>
      </w:r>
    </w:p>
    <w:p w:rsidR="00CD5C8B" w:rsidRPr="001B7341" w:rsidRDefault="009410A6" w:rsidP="00D12C0C">
      <w:pPr>
        <w:pStyle w:val="20"/>
        <w:shd w:val="clear" w:color="auto" w:fill="auto"/>
        <w:spacing w:before="0" w:line="240" w:lineRule="auto"/>
        <w:ind w:firstLine="567"/>
        <w:jc w:val="both"/>
        <w:rPr>
          <w:bCs/>
          <w:sz w:val="24"/>
          <w:szCs w:val="24"/>
        </w:rPr>
      </w:pPr>
      <w:r w:rsidRPr="001B7341">
        <w:rPr>
          <w:sz w:val="24"/>
          <w:szCs w:val="24"/>
        </w:rPr>
        <w:t xml:space="preserve">По итогам мониторинга официальных </w:t>
      </w:r>
      <w:r w:rsidR="00EB2927" w:rsidRPr="001B7341">
        <w:rPr>
          <w:sz w:val="24"/>
          <w:szCs w:val="24"/>
        </w:rPr>
        <w:t xml:space="preserve">интернет-ресурсов </w:t>
      </w:r>
      <w:r w:rsidRPr="001B7341">
        <w:rPr>
          <w:sz w:val="24"/>
          <w:szCs w:val="24"/>
        </w:rPr>
        <w:t xml:space="preserve">территориальных Управлений природных ресурсов и регулирования </w:t>
      </w:r>
      <w:r w:rsidR="000218A9" w:rsidRPr="001B7341">
        <w:rPr>
          <w:sz w:val="24"/>
          <w:szCs w:val="24"/>
        </w:rPr>
        <w:t>природопользования местных</w:t>
      </w:r>
      <w:r w:rsidR="00807D6E" w:rsidRPr="001B7341">
        <w:rPr>
          <w:sz w:val="24"/>
          <w:szCs w:val="24"/>
        </w:rPr>
        <w:t xml:space="preserve"> </w:t>
      </w:r>
      <w:r w:rsidR="00542C3C" w:rsidRPr="001B7341">
        <w:rPr>
          <w:sz w:val="24"/>
          <w:szCs w:val="24"/>
        </w:rPr>
        <w:t xml:space="preserve">исполнительных органов областей и </w:t>
      </w:r>
      <w:r w:rsidR="00807D6E" w:rsidRPr="001B7341">
        <w:rPr>
          <w:sz w:val="24"/>
          <w:szCs w:val="24"/>
        </w:rPr>
        <w:t xml:space="preserve">городов </w:t>
      </w:r>
      <w:r w:rsidR="00E800BB" w:rsidRPr="001B7341">
        <w:rPr>
          <w:sz w:val="24"/>
          <w:szCs w:val="24"/>
        </w:rPr>
        <w:t xml:space="preserve">республиканского значения </w:t>
      </w:r>
      <w:r w:rsidR="00807D6E" w:rsidRPr="001B7341">
        <w:rPr>
          <w:sz w:val="24"/>
          <w:szCs w:val="24"/>
        </w:rPr>
        <w:t>(далее – МИО</w:t>
      </w:r>
      <w:r w:rsidR="009D0722" w:rsidRPr="001B7341">
        <w:rPr>
          <w:sz w:val="24"/>
          <w:szCs w:val="24"/>
        </w:rPr>
        <w:t>)</w:t>
      </w:r>
      <w:r w:rsidR="00041A4D" w:rsidRPr="001B7341">
        <w:rPr>
          <w:sz w:val="24"/>
          <w:szCs w:val="24"/>
        </w:rPr>
        <w:t xml:space="preserve"> </w:t>
      </w:r>
      <w:r w:rsidR="004F0DA6" w:rsidRPr="001B7341">
        <w:rPr>
          <w:bCs/>
          <w:sz w:val="24"/>
          <w:szCs w:val="24"/>
        </w:rPr>
        <w:t>согласно «Правил проведения общественных слушаний»</w:t>
      </w:r>
      <w:r w:rsidR="00C0657E" w:rsidRPr="001B7341">
        <w:rPr>
          <w:bCs/>
          <w:sz w:val="24"/>
          <w:szCs w:val="24"/>
        </w:rPr>
        <w:t xml:space="preserve">, </w:t>
      </w:r>
      <w:r w:rsidR="00F03914">
        <w:rPr>
          <w:bCs/>
          <w:sz w:val="24"/>
          <w:szCs w:val="24"/>
        </w:rPr>
        <w:t>утвержденных приказом</w:t>
      </w:r>
      <w:r w:rsidR="00694DA4" w:rsidRPr="001B7341">
        <w:rPr>
          <w:bCs/>
          <w:sz w:val="24"/>
          <w:szCs w:val="24"/>
        </w:rPr>
        <w:t xml:space="preserve"> </w:t>
      </w:r>
      <w:r w:rsidR="00E800BB" w:rsidRPr="001B7341">
        <w:rPr>
          <w:bCs/>
          <w:sz w:val="24"/>
          <w:szCs w:val="24"/>
        </w:rPr>
        <w:t>М</w:t>
      </w:r>
      <w:r w:rsidR="00C0657E" w:rsidRPr="001B7341">
        <w:rPr>
          <w:bCs/>
          <w:sz w:val="24"/>
          <w:szCs w:val="24"/>
        </w:rPr>
        <w:t xml:space="preserve">инистра </w:t>
      </w:r>
      <w:r w:rsidR="00E800BB" w:rsidRPr="001B7341">
        <w:rPr>
          <w:bCs/>
          <w:sz w:val="24"/>
          <w:szCs w:val="24"/>
        </w:rPr>
        <w:t>ООС РК</w:t>
      </w:r>
      <w:r w:rsidR="00C0657E" w:rsidRPr="001B7341">
        <w:rPr>
          <w:bCs/>
          <w:sz w:val="24"/>
          <w:szCs w:val="24"/>
        </w:rPr>
        <w:t xml:space="preserve"> </w:t>
      </w:r>
      <w:r w:rsidR="00E800BB" w:rsidRPr="001B7341">
        <w:rPr>
          <w:bCs/>
          <w:sz w:val="24"/>
          <w:szCs w:val="24"/>
        </w:rPr>
        <w:t>№135-п от 7 мая 2007 года</w:t>
      </w:r>
      <w:r w:rsidR="004F0DA6" w:rsidRPr="001B7341">
        <w:rPr>
          <w:bCs/>
          <w:sz w:val="24"/>
          <w:szCs w:val="24"/>
        </w:rPr>
        <w:t xml:space="preserve"> (далее – Правила) </w:t>
      </w:r>
      <w:r w:rsidR="00041A4D" w:rsidRPr="001B7341">
        <w:rPr>
          <w:bCs/>
          <w:sz w:val="24"/>
          <w:szCs w:val="24"/>
        </w:rPr>
        <w:t>размещен</w:t>
      </w:r>
      <w:r w:rsidR="004F0DA6" w:rsidRPr="001B7341">
        <w:rPr>
          <w:bCs/>
          <w:sz w:val="24"/>
          <w:szCs w:val="24"/>
        </w:rPr>
        <w:t>о</w:t>
      </w:r>
      <w:r w:rsidR="00041A4D" w:rsidRPr="001B7341">
        <w:rPr>
          <w:bCs/>
          <w:sz w:val="24"/>
          <w:szCs w:val="24"/>
        </w:rPr>
        <w:t xml:space="preserve"> </w:t>
      </w:r>
      <w:r w:rsidR="009307A3">
        <w:rPr>
          <w:b/>
          <w:bCs/>
          <w:sz w:val="24"/>
          <w:szCs w:val="24"/>
        </w:rPr>
        <w:t>142</w:t>
      </w:r>
      <w:r w:rsidR="00041A4D" w:rsidRPr="001B7341">
        <w:rPr>
          <w:bCs/>
          <w:sz w:val="24"/>
          <w:szCs w:val="24"/>
        </w:rPr>
        <w:t xml:space="preserve"> –</w:t>
      </w:r>
      <w:r w:rsidR="00041A4D" w:rsidRPr="001B7341">
        <w:rPr>
          <w:bCs/>
          <w:color w:val="000000" w:themeColor="text1"/>
          <w:sz w:val="24"/>
          <w:szCs w:val="24"/>
        </w:rPr>
        <w:t xml:space="preserve"> </w:t>
      </w:r>
      <w:r w:rsidR="00041A4D" w:rsidRPr="001B7341">
        <w:rPr>
          <w:bCs/>
          <w:sz w:val="24"/>
          <w:szCs w:val="24"/>
        </w:rPr>
        <w:t>объявлений,</w:t>
      </w:r>
      <w:r w:rsidR="006C5CE3" w:rsidRPr="001B7341">
        <w:rPr>
          <w:bCs/>
          <w:sz w:val="24"/>
          <w:szCs w:val="24"/>
        </w:rPr>
        <w:t xml:space="preserve"> </w:t>
      </w:r>
      <w:r w:rsidR="00747DAA">
        <w:rPr>
          <w:b/>
          <w:bCs/>
          <w:color w:val="000000" w:themeColor="text1"/>
          <w:sz w:val="24"/>
          <w:szCs w:val="24"/>
        </w:rPr>
        <w:t>87</w:t>
      </w:r>
      <w:r w:rsidR="00113CD1" w:rsidRPr="001B7341">
        <w:rPr>
          <w:b/>
          <w:bCs/>
          <w:color w:val="000000" w:themeColor="text1"/>
          <w:sz w:val="24"/>
          <w:szCs w:val="24"/>
        </w:rPr>
        <w:t xml:space="preserve"> </w:t>
      </w:r>
      <w:r w:rsidR="00041A4D" w:rsidRPr="001B7341">
        <w:rPr>
          <w:bCs/>
          <w:color w:val="000000" w:themeColor="text1"/>
          <w:sz w:val="24"/>
          <w:szCs w:val="24"/>
        </w:rPr>
        <w:t xml:space="preserve">– </w:t>
      </w:r>
      <w:r w:rsidR="00041A4D" w:rsidRPr="001B7341">
        <w:rPr>
          <w:bCs/>
          <w:sz w:val="24"/>
          <w:szCs w:val="24"/>
        </w:rPr>
        <w:t>протокол</w:t>
      </w:r>
      <w:r w:rsidR="003E5857" w:rsidRPr="001B7341">
        <w:rPr>
          <w:bCs/>
          <w:sz w:val="24"/>
          <w:szCs w:val="24"/>
        </w:rPr>
        <w:t>ов</w:t>
      </w:r>
      <w:r w:rsidR="00E800BB" w:rsidRPr="001B7341">
        <w:rPr>
          <w:bCs/>
          <w:sz w:val="24"/>
          <w:szCs w:val="24"/>
        </w:rPr>
        <w:t xml:space="preserve">. </w:t>
      </w:r>
    </w:p>
    <w:p w:rsidR="00041A4D" w:rsidRPr="001B7341" w:rsidRDefault="00E800BB" w:rsidP="00D12C0C">
      <w:pPr>
        <w:pStyle w:val="20"/>
        <w:shd w:val="clear" w:color="auto" w:fill="auto"/>
        <w:spacing w:before="0" w:line="240" w:lineRule="auto"/>
        <w:ind w:firstLine="567"/>
        <w:jc w:val="both"/>
        <w:rPr>
          <w:bCs/>
          <w:sz w:val="24"/>
          <w:szCs w:val="24"/>
        </w:rPr>
      </w:pPr>
      <w:r w:rsidRPr="001B7341">
        <w:rPr>
          <w:bCs/>
          <w:sz w:val="24"/>
          <w:szCs w:val="24"/>
        </w:rPr>
        <w:t>В</w:t>
      </w:r>
      <w:r w:rsidR="00041A4D" w:rsidRPr="001B7341">
        <w:rPr>
          <w:bCs/>
          <w:sz w:val="24"/>
          <w:szCs w:val="24"/>
        </w:rPr>
        <w:t xml:space="preserve">ыявлено </w:t>
      </w:r>
      <w:r w:rsidR="009307A3">
        <w:rPr>
          <w:b/>
          <w:bCs/>
          <w:sz w:val="24"/>
          <w:szCs w:val="24"/>
        </w:rPr>
        <w:t>5</w:t>
      </w:r>
      <w:r w:rsidR="00747DAA">
        <w:rPr>
          <w:b/>
          <w:bCs/>
          <w:sz w:val="24"/>
          <w:szCs w:val="24"/>
        </w:rPr>
        <w:t>4</w:t>
      </w:r>
      <w:r w:rsidR="00E36686" w:rsidRPr="001B7341">
        <w:rPr>
          <w:b/>
          <w:bCs/>
          <w:sz w:val="24"/>
          <w:szCs w:val="24"/>
        </w:rPr>
        <w:t xml:space="preserve"> </w:t>
      </w:r>
      <w:r w:rsidR="00041A4D" w:rsidRPr="001B7341">
        <w:rPr>
          <w:bCs/>
          <w:sz w:val="24"/>
          <w:szCs w:val="24"/>
        </w:rPr>
        <w:t>нарушений</w:t>
      </w:r>
      <w:r w:rsidRPr="001B7341">
        <w:rPr>
          <w:b/>
          <w:bCs/>
          <w:sz w:val="24"/>
          <w:szCs w:val="24"/>
        </w:rPr>
        <w:t>,</w:t>
      </w:r>
      <w:r w:rsidR="00EA04C6" w:rsidRPr="001B7341">
        <w:rPr>
          <w:b/>
          <w:bCs/>
          <w:sz w:val="24"/>
          <w:szCs w:val="24"/>
        </w:rPr>
        <w:t xml:space="preserve"> </w:t>
      </w:r>
      <w:r w:rsidR="00041A4D" w:rsidRPr="001B7341">
        <w:rPr>
          <w:bCs/>
          <w:sz w:val="24"/>
          <w:szCs w:val="24"/>
        </w:rPr>
        <w:t xml:space="preserve">из них </w:t>
      </w:r>
      <w:r w:rsidR="00747DAA">
        <w:rPr>
          <w:b/>
          <w:bCs/>
          <w:sz w:val="24"/>
          <w:szCs w:val="24"/>
        </w:rPr>
        <w:t>19</w:t>
      </w:r>
      <w:r w:rsidR="00542C3C" w:rsidRPr="001B7341">
        <w:rPr>
          <w:b/>
          <w:bCs/>
          <w:sz w:val="24"/>
          <w:szCs w:val="24"/>
        </w:rPr>
        <w:t xml:space="preserve"> </w:t>
      </w:r>
      <w:r w:rsidR="00041A4D" w:rsidRPr="001B7341">
        <w:rPr>
          <w:bCs/>
          <w:sz w:val="24"/>
          <w:szCs w:val="24"/>
        </w:rPr>
        <w:t xml:space="preserve">по объявлениям и </w:t>
      </w:r>
      <w:r w:rsidR="00747DAA">
        <w:rPr>
          <w:b/>
          <w:bCs/>
          <w:sz w:val="24"/>
          <w:szCs w:val="24"/>
        </w:rPr>
        <w:t>35</w:t>
      </w:r>
      <w:r w:rsidR="00542C3C" w:rsidRPr="001B7341">
        <w:rPr>
          <w:b/>
          <w:bCs/>
          <w:sz w:val="24"/>
          <w:szCs w:val="24"/>
        </w:rPr>
        <w:t xml:space="preserve"> </w:t>
      </w:r>
      <w:r w:rsidR="00041A4D" w:rsidRPr="001B7341">
        <w:rPr>
          <w:bCs/>
          <w:sz w:val="24"/>
          <w:szCs w:val="24"/>
        </w:rPr>
        <w:t xml:space="preserve">по </w:t>
      </w:r>
      <w:r w:rsidR="00542C3C" w:rsidRPr="001B7341">
        <w:rPr>
          <w:bCs/>
          <w:sz w:val="24"/>
          <w:szCs w:val="24"/>
        </w:rPr>
        <w:t>протоколам.</w:t>
      </w:r>
      <w:r w:rsidR="00041A4D" w:rsidRPr="001B7341">
        <w:rPr>
          <w:bCs/>
          <w:sz w:val="24"/>
          <w:szCs w:val="24"/>
        </w:rPr>
        <w:t xml:space="preserve">  </w:t>
      </w:r>
    </w:p>
    <w:p w:rsidR="00113CD1" w:rsidRPr="001B7341" w:rsidRDefault="00113CD1" w:rsidP="00113CD1">
      <w:pPr>
        <w:tabs>
          <w:tab w:val="left" w:pos="5387"/>
        </w:tabs>
        <w:ind w:firstLine="708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tbl>
      <w:tblPr>
        <w:tblStyle w:val="a3"/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1560"/>
        <w:gridCol w:w="1559"/>
        <w:gridCol w:w="1701"/>
        <w:gridCol w:w="1560"/>
        <w:gridCol w:w="1417"/>
        <w:gridCol w:w="1275"/>
      </w:tblGrid>
      <w:tr w:rsidR="00113CD1" w:rsidRPr="001B7341" w:rsidTr="00113CD1">
        <w:trPr>
          <w:trHeight w:val="300"/>
        </w:trPr>
        <w:tc>
          <w:tcPr>
            <w:tcW w:w="567" w:type="dxa"/>
            <w:vMerge w:val="restart"/>
            <w:vAlign w:val="center"/>
            <w:hideMark/>
          </w:tcPr>
          <w:p w:rsidR="00113CD1" w:rsidRPr="001B7341" w:rsidRDefault="00113CD1" w:rsidP="002327B5">
            <w:pPr>
              <w:ind w:left="-142" w:right="-532" w:firstLine="56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7341">
              <w:rPr>
                <w:rFonts w:ascii="Times New Roman" w:hAnsi="Times New Roman" w:cs="Times New Roman"/>
                <w:sz w:val="16"/>
                <w:szCs w:val="16"/>
              </w:rPr>
              <w:t xml:space="preserve">№ </w:t>
            </w:r>
          </w:p>
          <w:p w:rsidR="00113CD1" w:rsidRPr="001B7341" w:rsidRDefault="00113CD1" w:rsidP="002327B5">
            <w:pPr>
              <w:ind w:left="-142" w:right="-532" w:firstLine="62"/>
              <w:rPr>
                <w:rFonts w:ascii="Times New Roman" w:hAnsi="Times New Roman" w:cs="Times New Roman"/>
                <w:sz w:val="16"/>
                <w:szCs w:val="16"/>
              </w:rPr>
            </w:pPr>
            <w:r w:rsidRPr="001B7341">
              <w:rPr>
                <w:rFonts w:ascii="Times New Roman" w:hAnsi="Times New Roman" w:cs="Times New Roman"/>
                <w:sz w:val="16"/>
                <w:szCs w:val="16"/>
              </w:rPr>
              <w:t>№п/п</w:t>
            </w:r>
          </w:p>
        </w:tc>
        <w:tc>
          <w:tcPr>
            <w:tcW w:w="1560" w:type="dxa"/>
            <w:vMerge w:val="restart"/>
            <w:vAlign w:val="center"/>
            <w:hideMark/>
          </w:tcPr>
          <w:p w:rsidR="00113CD1" w:rsidRPr="001B7341" w:rsidRDefault="00113CD1" w:rsidP="002327B5">
            <w:pPr>
              <w:ind w:firstLine="56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7341">
              <w:rPr>
                <w:rFonts w:ascii="Times New Roman" w:hAnsi="Times New Roman" w:cs="Times New Roman"/>
                <w:sz w:val="16"/>
                <w:szCs w:val="16"/>
              </w:rPr>
              <w:t>МИО</w:t>
            </w:r>
          </w:p>
        </w:tc>
        <w:tc>
          <w:tcPr>
            <w:tcW w:w="3260" w:type="dxa"/>
            <w:gridSpan w:val="2"/>
            <w:vAlign w:val="center"/>
            <w:hideMark/>
          </w:tcPr>
          <w:p w:rsidR="00113CD1" w:rsidRPr="001B7341" w:rsidRDefault="00113CD1" w:rsidP="002327B5">
            <w:pPr>
              <w:ind w:firstLine="56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7341">
              <w:rPr>
                <w:rFonts w:ascii="Times New Roman" w:hAnsi="Times New Roman" w:cs="Times New Roman"/>
                <w:sz w:val="16"/>
                <w:szCs w:val="16"/>
              </w:rPr>
              <w:t>Размещение</w:t>
            </w:r>
          </w:p>
        </w:tc>
        <w:tc>
          <w:tcPr>
            <w:tcW w:w="4252" w:type="dxa"/>
            <w:gridSpan w:val="3"/>
            <w:noWrap/>
            <w:vAlign w:val="center"/>
            <w:hideMark/>
          </w:tcPr>
          <w:p w:rsidR="00113CD1" w:rsidRPr="001B7341" w:rsidRDefault="00113CD1" w:rsidP="002327B5">
            <w:pPr>
              <w:ind w:firstLine="56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7341">
              <w:rPr>
                <w:rFonts w:ascii="Times New Roman" w:hAnsi="Times New Roman" w:cs="Times New Roman"/>
                <w:sz w:val="16"/>
                <w:szCs w:val="16"/>
              </w:rPr>
              <w:t>Нарушения</w:t>
            </w:r>
          </w:p>
        </w:tc>
      </w:tr>
      <w:tr w:rsidR="00113CD1" w:rsidRPr="001B7341" w:rsidTr="00113CD1">
        <w:trPr>
          <w:trHeight w:val="208"/>
        </w:trPr>
        <w:tc>
          <w:tcPr>
            <w:tcW w:w="567" w:type="dxa"/>
            <w:vMerge/>
            <w:vAlign w:val="center"/>
            <w:hideMark/>
          </w:tcPr>
          <w:p w:rsidR="00113CD1" w:rsidRPr="001B7341" w:rsidRDefault="00113CD1" w:rsidP="002327B5">
            <w:pPr>
              <w:ind w:firstLine="56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0" w:type="dxa"/>
            <w:vMerge/>
            <w:vAlign w:val="center"/>
            <w:hideMark/>
          </w:tcPr>
          <w:p w:rsidR="00113CD1" w:rsidRPr="001B7341" w:rsidRDefault="00113CD1" w:rsidP="002327B5">
            <w:pPr>
              <w:ind w:firstLine="56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 w:val="restart"/>
            <w:vAlign w:val="center"/>
            <w:hideMark/>
          </w:tcPr>
          <w:p w:rsidR="00113CD1" w:rsidRPr="001B7341" w:rsidRDefault="00113CD1" w:rsidP="002327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7341">
              <w:rPr>
                <w:rFonts w:ascii="Times New Roman" w:hAnsi="Times New Roman" w:cs="Times New Roman"/>
                <w:sz w:val="16"/>
                <w:szCs w:val="16"/>
              </w:rPr>
              <w:t>Объявления</w:t>
            </w:r>
          </w:p>
        </w:tc>
        <w:tc>
          <w:tcPr>
            <w:tcW w:w="1701" w:type="dxa"/>
            <w:vMerge w:val="restart"/>
            <w:vAlign w:val="center"/>
            <w:hideMark/>
          </w:tcPr>
          <w:p w:rsidR="00113CD1" w:rsidRPr="001B7341" w:rsidRDefault="00113CD1" w:rsidP="002327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7341">
              <w:rPr>
                <w:rFonts w:ascii="Times New Roman" w:hAnsi="Times New Roman" w:cs="Times New Roman"/>
                <w:sz w:val="16"/>
                <w:szCs w:val="16"/>
              </w:rPr>
              <w:t>Протокола</w:t>
            </w:r>
          </w:p>
        </w:tc>
        <w:tc>
          <w:tcPr>
            <w:tcW w:w="1560" w:type="dxa"/>
            <w:vMerge w:val="restart"/>
            <w:noWrap/>
            <w:vAlign w:val="center"/>
            <w:hideMark/>
          </w:tcPr>
          <w:p w:rsidR="00113CD1" w:rsidRPr="001B7341" w:rsidRDefault="00113CD1" w:rsidP="002327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7341">
              <w:rPr>
                <w:rFonts w:ascii="Times New Roman" w:hAnsi="Times New Roman" w:cs="Times New Roman"/>
                <w:sz w:val="16"/>
                <w:szCs w:val="16"/>
              </w:rPr>
              <w:t>Объявления</w:t>
            </w:r>
          </w:p>
        </w:tc>
        <w:tc>
          <w:tcPr>
            <w:tcW w:w="2692" w:type="dxa"/>
            <w:gridSpan w:val="2"/>
            <w:noWrap/>
            <w:vAlign w:val="center"/>
            <w:hideMark/>
          </w:tcPr>
          <w:p w:rsidR="00113CD1" w:rsidRPr="001B7341" w:rsidRDefault="00113CD1" w:rsidP="002327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7341">
              <w:rPr>
                <w:rFonts w:ascii="Times New Roman" w:hAnsi="Times New Roman" w:cs="Times New Roman"/>
                <w:sz w:val="16"/>
                <w:szCs w:val="16"/>
              </w:rPr>
              <w:t>Протокола</w:t>
            </w:r>
          </w:p>
        </w:tc>
      </w:tr>
      <w:tr w:rsidR="00113CD1" w:rsidRPr="001B7341" w:rsidTr="00113CD1">
        <w:trPr>
          <w:trHeight w:val="94"/>
        </w:trPr>
        <w:tc>
          <w:tcPr>
            <w:tcW w:w="567" w:type="dxa"/>
            <w:vMerge/>
            <w:vAlign w:val="center"/>
          </w:tcPr>
          <w:p w:rsidR="00113CD1" w:rsidRPr="001B7341" w:rsidRDefault="00113CD1" w:rsidP="002327B5">
            <w:pPr>
              <w:ind w:firstLine="56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0" w:type="dxa"/>
            <w:vMerge/>
            <w:vAlign w:val="center"/>
          </w:tcPr>
          <w:p w:rsidR="00113CD1" w:rsidRPr="001B7341" w:rsidRDefault="00113CD1" w:rsidP="002327B5">
            <w:pPr>
              <w:ind w:firstLine="56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vAlign w:val="center"/>
          </w:tcPr>
          <w:p w:rsidR="00113CD1" w:rsidRPr="001B7341" w:rsidRDefault="00113CD1" w:rsidP="002327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vAlign w:val="center"/>
          </w:tcPr>
          <w:p w:rsidR="00113CD1" w:rsidRPr="001B7341" w:rsidRDefault="00113CD1" w:rsidP="002327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0" w:type="dxa"/>
            <w:vMerge/>
            <w:noWrap/>
            <w:vAlign w:val="center"/>
          </w:tcPr>
          <w:p w:rsidR="00113CD1" w:rsidRPr="001B7341" w:rsidRDefault="00113CD1" w:rsidP="002327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noWrap/>
            <w:vAlign w:val="center"/>
          </w:tcPr>
          <w:p w:rsidR="00113CD1" w:rsidRPr="001B7341" w:rsidRDefault="00113CD1" w:rsidP="002327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7341">
              <w:rPr>
                <w:rFonts w:ascii="Times New Roman" w:hAnsi="Times New Roman" w:cs="Times New Roman"/>
                <w:sz w:val="16"/>
                <w:szCs w:val="16"/>
              </w:rPr>
              <w:t>замечания</w:t>
            </w:r>
          </w:p>
        </w:tc>
        <w:tc>
          <w:tcPr>
            <w:tcW w:w="1275" w:type="dxa"/>
            <w:vAlign w:val="center"/>
          </w:tcPr>
          <w:p w:rsidR="00113CD1" w:rsidRPr="001B7341" w:rsidRDefault="00113CD1" w:rsidP="002327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7341">
              <w:rPr>
                <w:rFonts w:ascii="Times New Roman" w:hAnsi="Times New Roman" w:cs="Times New Roman"/>
                <w:sz w:val="16"/>
                <w:szCs w:val="16"/>
              </w:rPr>
              <w:t>отсутствует</w:t>
            </w:r>
          </w:p>
        </w:tc>
      </w:tr>
      <w:tr w:rsidR="00747DAA" w:rsidRPr="001B7341" w:rsidTr="00113CD1">
        <w:trPr>
          <w:trHeight w:val="315"/>
        </w:trPr>
        <w:tc>
          <w:tcPr>
            <w:tcW w:w="567" w:type="dxa"/>
            <w:vAlign w:val="center"/>
            <w:hideMark/>
          </w:tcPr>
          <w:p w:rsidR="00747DAA" w:rsidRPr="001B7341" w:rsidRDefault="00747DAA" w:rsidP="00747DAA">
            <w:pPr>
              <w:ind w:right="-249" w:hanging="39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734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60" w:type="dxa"/>
            <w:vAlign w:val="center"/>
            <w:hideMark/>
          </w:tcPr>
          <w:p w:rsidR="00747DAA" w:rsidRPr="001B7341" w:rsidRDefault="00747DAA" w:rsidP="00747D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B7341">
              <w:rPr>
                <w:rFonts w:ascii="Times New Roman" w:hAnsi="Times New Roman" w:cs="Times New Roman"/>
                <w:sz w:val="16"/>
                <w:szCs w:val="16"/>
              </w:rPr>
              <w:t>г. Астана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47DAA" w:rsidRPr="00EA2821" w:rsidRDefault="00747DAA" w:rsidP="00747DA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A282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47DAA" w:rsidRPr="00EA2821" w:rsidRDefault="00747DAA" w:rsidP="00747DA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A282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:rsidR="00747DAA" w:rsidRPr="00EA2821" w:rsidRDefault="00747DAA" w:rsidP="00747DA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A282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47DAA" w:rsidRPr="00EA2821" w:rsidRDefault="00747DAA" w:rsidP="00747DA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A282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7DAA" w:rsidRPr="00EA2821" w:rsidRDefault="00747DAA" w:rsidP="00747DA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A282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747DAA" w:rsidRPr="001B7341" w:rsidTr="00113CD1">
        <w:trPr>
          <w:trHeight w:val="315"/>
        </w:trPr>
        <w:tc>
          <w:tcPr>
            <w:tcW w:w="567" w:type="dxa"/>
            <w:vAlign w:val="center"/>
            <w:hideMark/>
          </w:tcPr>
          <w:p w:rsidR="00747DAA" w:rsidRPr="001B7341" w:rsidRDefault="00747DAA" w:rsidP="00747DAA">
            <w:pPr>
              <w:ind w:right="-249" w:hanging="39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734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560" w:type="dxa"/>
            <w:vAlign w:val="center"/>
            <w:hideMark/>
          </w:tcPr>
          <w:p w:rsidR="00747DAA" w:rsidRPr="001B7341" w:rsidRDefault="00747DAA" w:rsidP="00747D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B7341">
              <w:rPr>
                <w:rFonts w:ascii="Times New Roman" w:hAnsi="Times New Roman" w:cs="Times New Roman"/>
                <w:sz w:val="16"/>
                <w:szCs w:val="16"/>
              </w:rPr>
              <w:t>г. Алматы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47DAA" w:rsidRPr="00EA2821" w:rsidRDefault="00747DAA" w:rsidP="00747DA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A282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47DAA" w:rsidRPr="00EA2821" w:rsidRDefault="00747DAA" w:rsidP="00747DA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A282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:rsidR="00747DAA" w:rsidRPr="00EA2821" w:rsidRDefault="00747DAA" w:rsidP="00747DA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A282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47DAA" w:rsidRPr="00EA2821" w:rsidRDefault="00747DAA" w:rsidP="00747DA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A282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7DAA" w:rsidRPr="00EA2821" w:rsidRDefault="00747DAA" w:rsidP="00747DA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A282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</w:p>
        </w:tc>
      </w:tr>
      <w:tr w:rsidR="00747DAA" w:rsidRPr="001B7341" w:rsidTr="00113CD1">
        <w:trPr>
          <w:trHeight w:val="315"/>
        </w:trPr>
        <w:tc>
          <w:tcPr>
            <w:tcW w:w="567" w:type="dxa"/>
            <w:vAlign w:val="center"/>
            <w:hideMark/>
          </w:tcPr>
          <w:p w:rsidR="00747DAA" w:rsidRPr="001B7341" w:rsidRDefault="00747DAA" w:rsidP="00747DAA">
            <w:pPr>
              <w:ind w:right="-249" w:hanging="39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7341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560" w:type="dxa"/>
            <w:vAlign w:val="center"/>
            <w:hideMark/>
          </w:tcPr>
          <w:p w:rsidR="00747DAA" w:rsidRPr="001B7341" w:rsidRDefault="00747DAA" w:rsidP="00747D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B7341">
              <w:rPr>
                <w:rFonts w:ascii="Times New Roman" w:hAnsi="Times New Roman" w:cs="Times New Roman"/>
                <w:sz w:val="16"/>
                <w:szCs w:val="16"/>
              </w:rPr>
              <w:t>Акмолинская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47DAA" w:rsidRPr="00EA2821" w:rsidRDefault="00747DAA" w:rsidP="00747DA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EA2821"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17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47DAA" w:rsidRPr="00EA2821" w:rsidRDefault="00747DAA" w:rsidP="00747DA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A282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:rsidR="00747DAA" w:rsidRPr="00EA2821" w:rsidRDefault="00747DAA" w:rsidP="00747DA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A282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47DAA" w:rsidRPr="00EA2821" w:rsidRDefault="00747DAA" w:rsidP="00747DA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A282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7DAA" w:rsidRPr="00EA2821" w:rsidRDefault="00747DAA" w:rsidP="00747DA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A282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</w:tr>
      <w:tr w:rsidR="00747DAA" w:rsidRPr="001B7341" w:rsidTr="00113CD1">
        <w:trPr>
          <w:trHeight w:val="315"/>
        </w:trPr>
        <w:tc>
          <w:tcPr>
            <w:tcW w:w="567" w:type="dxa"/>
            <w:vAlign w:val="center"/>
            <w:hideMark/>
          </w:tcPr>
          <w:p w:rsidR="00747DAA" w:rsidRPr="001B7341" w:rsidRDefault="00747DAA" w:rsidP="00747DAA">
            <w:pPr>
              <w:ind w:right="-249" w:hanging="39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7341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560" w:type="dxa"/>
            <w:vAlign w:val="center"/>
            <w:hideMark/>
          </w:tcPr>
          <w:p w:rsidR="00747DAA" w:rsidRPr="001B7341" w:rsidRDefault="00747DAA" w:rsidP="00747D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B7341">
              <w:rPr>
                <w:rFonts w:ascii="Times New Roman" w:hAnsi="Times New Roman" w:cs="Times New Roman"/>
                <w:sz w:val="16"/>
                <w:szCs w:val="16"/>
              </w:rPr>
              <w:t>Актюбинская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47DAA" w:rsidRPr="00EA2821" w:rsidRDefault="00747DAA" w:rsidP="00747DA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EA2821"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16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47DAA" w:rsidRPr="00EA2821" w:rsidRDefault="00747DAA" w:rsidP="00747DA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EA2821"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14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:rsidR="00747DAA" w:rsidRPr="00EA2821" w:rsidRDefault="00747DAA" w:rsidP="00747DA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EA2821"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9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47DAA" w:rsidRPr="00EA2821" w:rsidRDefault="00747DAA" w:rsidP="00747DA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EA2821"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7DAA" w:rsidRPr="00EA2821" w:rsidRDefault="00747DAA" w:rsidP="00747DA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EA2821"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0</w:t>
            </w:r>
          </w:p>
        </w:tc>
      </w:tr>
      <w:tr w:rsidR="00747DAA" w:rsidRPr="001B7341" w:rsidTr="00113CD1">
        <w:trPr>
          <w:trHeight w:val="315"/>
        </w:trPr>
        <w:tc>
          <w:tcPr>
            <w:tcW w:w="567" w:type="dxa"/>
            <w:vAlign w:val="center"/>
            <w:hideMark/>
          </w:tcPr>
          <w:p w:rsidR="00747DAA" w:rsidRPr="001B7341" w:rsidRDefault="00747DAA" w:rsidP="00747DAA">
            <w:pPr>
              <w:ind w:right="-249" w:hanging="39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7341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560" w:type="dxa"/>
            <w:vAlign w:val="center"/>
            <w:hideMark/>
          </w:tcPr>
          <w:p w:rsidR="00747DAA" w:rsidRPr="001B7341" w:rsidRDefault="00747DAA" w:rsidP="00747D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B7341">
              <w:rPr>
                <w:rFonts w:ascii="Times New Roman" w:hAnsi="Times New Roman" w:cs="Times New Roman"/>
                <w:sz w:val="16"/>
                <w:szCs w:val="16"/>
              </w:rPr>
              <w:t>Алматинская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47DAA" w:rsidRPr="00EA2821" w:rsidRDefault="00747DAA" w:rsidP="00747DA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A282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47DAA" w:rsidRPr="00EA2821" w:rsidRDefault="00747DAA" w:rsidP="00747DA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A282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:rsidR="00747DAA" w:rsidRPr="00EA2821" w:rsidRDefault="00747DAA" w:rsidP="00747DA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A282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47DAA" w:rsidRPr="00EA2821" w:rsidRDefault="00747DAA" w:rsidP="00747DA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A282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7DAA" w:rsidRPr="00EA2821" w:rsidRDefault="00747DAA" w:rsidP="00747DA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A282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</w:tr>
      <w:tr w:rsidR="00747DAA" w:rsidRPr="001B7341" w:rsidTr="00113CD1">
        <w:trPr>
          <w:trHeight w:val="315"/>
        </w:trPr>
        <w:tc>
          <w:tcPr>
            <w:tcW w:w="567" w:type="dxa"/>
            <w:vAlign w:val="center"/>
            <w:hideMark/>
          </w:tcPr>
          <w:p w:rsidR="00747DAA" w:rsidRPr="001B7341" w:rsidRDefault="00747DAA" w:rsidP="00747DAA">
            <w:pPr>
              <w:ind w:right="-249" w:hanging="39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7341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560" w:type="dxa"/>
            <w:vAlign w:val="center"/>
            <w:hideMark/>
          </w:tcPr>
          <w:p w:rsidR="00747DAA" w:rsidRPr="001B7341" w:rsidRDefault="00747DAA" w:rsidP="00747D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B7341">
              <w:rPr>
                <w:rFonts w:ascii="Times New Roman" w:hAnsi="Times New Roman" w:cs="Times New Roman"/>
                <w:sz w:val="16"/>
                <w:szCs w:val="16"/>
              </w:rPr>
              <w:t>Атырауская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47DAA" w:rsidRPr="00EA2821" w:rsidRDefault="00747DAA" w:rsidP="00747DA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A282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47DAA" w:rsidRPr="00EA2821" w:rsidRDefault="00747DAA" w:rsidP="00747DA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A282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:rsidR="00747DAA" w:rsidRPr="00EA2821" w:rsidRDefault="00747DAA" w:rsidP="00747DA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A282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47DAA" w:rsidRPr="00EA2821" w:rsidRDefault="00747DAA" w:rsidP="00747DA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A282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7DAA" w:rsidRPr="00EA2821" w:rsidRDefault="00747DAA" w:rsidP="00747DA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A282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</w:tr>
      <w:tr w:rsidR="00747DAA" w:rsidRPr="001B7341" w:rsidTr="00113CD1">
        <w:trPr>
          <w:trHeight w:val="315"/>
        </w:trPr>
        <w:tc>
          <w:tcPr>
            <w:tcW w:w="567" w:type="dxa"/>
            <w:vAlign w:val="center"/>
            <w:hideMark/>
          </w:tcPr>
          <w:p w:rsidR="00747DAA" w:rsidRPr="001B7341" w:rsidRDefault="00747DAA" w:rsidP="00747DAA">
            <w:pPr>
              <w:ind w:right="-249" w:hanging="39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7341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560" w:type="dxa"/>
            <w:vAlign w:val="center"/>
            <w:hideMark/>
          </w:tcPr>
          <w:p w:rsidR="00747DAA" w:rsidRPr="001B7341" w:rsidRDefault="00747DAA" w:rsidP="00747D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B7341">
              <w:rPr>
                <w:rFonts w:ascii="Times New Roman" w:hAnsi="Times New Roman" w:cs="Times New Roman"/>
                <w:sz w:val="16"/>
                <w:szCs w:val="16"/>
              </w:rPr>
              <w:t>ВКО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47DAA" w:rsidRPr="00EA2821" w:rsidRDefault="00747DAA" w:rsidP="00747DA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A282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47DAA" w:rsidRPr="00EA2821" w:rsidRDefault="00747DAA" w:rsidP="00747DA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A282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:rsidR="00747DAA" w:rsidRPr="00EA2821" w:rsidRDefault="00747DAA" w:rsidP="00747DA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A282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47DAA" w:rsidRPr="00EA2821" w:rsidRDefault="00747DAA" w:rsidP="00747DA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A282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7DAA" w:rsidRPr="00EA2821" w:rsidRDefault="00747DAA" w:rsidP="00747DA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A282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</w:tr>
      <w:tr w:rsidR="00747DAA" w:rsidRPr="001B7341" w:rsidTr="00113CD1">
        <w:trPr>
          <w:trHeight w:val="315"/>
        </w:trPr>
        <w:tc>
          <w:tcPr>
            <w:tcW w:w="567" w:type="dxa"/>
            <w:vAlign w:val="center"/>
            <w:hideMark/>
          </w:tcPr>
          <w:p w:rsidR="00747DAA" w:rsidRPr="001B7341" w:rsidRDefault="00747DAA" w:rsidP="00747DAA">
            <w:pPr>
              <w:ind w:right="-249" w:hanging="39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7341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560" w:type="dxa"/>
            <w:vAlign w:val="center"/>
            <w:hideMark/>
          </w:tcPr>
          <w:p w:rsidR="00747DAA" w:rsidRPr="001B7341" w:rsidRDefault="00747DAA" w:rsidP="00747D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B7341">
              <w:rPr>
                <w:rFonts w:ascii="Times New Roman" w:hAnsi="Times New Roman" w:cs="Times New Roman"/>
                <w:sz w:val="16"/>
                <w:szCs w:val="16"/>
              </w:rPr>
              <w:t>ЗКО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47DAA" w:rsidRPr="00EA2821" w:rsidRDefault="00747DAA" w:rsidP="00747DA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A282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47DAA" w:rsidRPr="00EA2821" w:rsidRDefault="00747DAA" w:rsidP="00747DA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A282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:rsidR="00747DAA" w:rsidRPr="00EA2821" w:rsidRDefault="00747DAA" w:rsidP="00747DA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A282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47DAA" w:rsidRPr="00EA2821" w:rsidRDefault="00747DAA" w:rsidP="00747DA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A282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7DAA" w:rsidRPr="00EA2821" w:rsidRDefault="00747DAA" w:rsidP="00747DA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A282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</w:tr>
      <w:tr w:rsidR="00747DAA" w:rsidRPr="001B7341" w:rsidTr="00113CD1">
        <w:trPr>
          <w:trHeight w:val="315"/>
        </w:trPr>
        <w:tc>
          <w:tcPr>
            <w:tcW w:w="567" w:type="dxa"/>
            <w:vAlign w:val="center"/>
            <w:hideMark/>
          </w:tcPr>
          <w:p w:rsidR="00747DAA" w:rsidRPr="001B7341" w:rsidRDefault="00747DAA" w:rsidP="00747DAA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7341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1560" w:type="dxa"/>
            <w:vAlign w:val="center"/>
            <w:hideMark/>
          </w:tcPr>
          <w:p w:rsidR="00747DAA" w:rsidRPr="001B7341" w:rsidRDefault="00747DAA" w:rsidP="00747D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B7341">
              <w:rPr>
                <w:rFonts w:ascii="Times New Roman" w:hAnsi="Times New Roman" w:cs="Times New Roman"/>
                <w:sz w:val="16"/>
                <w:szCs w:val="16"/>
              </w:rPr>
              <w:t>Жамбылская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47DAA" w:rsidRPr="00EA2821" w:rsidRDefault="00747DAA" w:rsidP="00747DA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A282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47DAA" w:rsidRPr="00EA2821" w:rsidRDefault="00747DAA" w:rsidP="00747DA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A282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:rsidR="00747DAA" w:rsidRPr="00EA2821" w:rsidRDefault="00747DAA" w:rsidP="00747DA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A282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47DAA" w:rsidRPr="00EA2821" w:rsidRDefault="00747DAA" w:rsidP="00747DA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A282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7DAA" w:rsidRPr="00EA2821" w:rsidRDefault="00747DAA" w:rsidP="00747DA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A282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</w:tr>
      <w:tr w:rsidR="00747DAA" w:rsidRPr="001B7341" w:rsidTr="00113CD1">
        <w:trPr>
          <w:trHeight w:val="315"/>
        </w:trPr>
        <w:tc>
          <w:tcPr>
            <w:tcW w:w="567" w:type="dxa"/>
            <w:vAlign w:val="center"/>
            <w:hideMark/>
          </w:tcPr>
          <w:p w:rsidR="00747DAA" w:rsidRPr="001B7341" w:rsidRDefault="00747DAA" w:rsidP="00747DAA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7341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560" w:type="dxa"/>
            <w:vAlign w:val="center"/>
            <w:hideMark/>
          </w:tcPr>
          <w:p w:rsidR="00747DAA" w:rsidRPr="001B7341" w:rsidRDefault="00747DAA" w:rsidP="00747D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B7341">
              <w:rPr>
                <w:rFonts w:ascii="Times New Roman" w:hAnsi="Times New Roman" w:cs="Times New Roman"/>
                <w:sz w:val="16"/>
                <w:szCs w:val="16"/>
              </w:rPr>
              <w:t>Карагандинская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47DAA" w:rsidRPr="00EA2821" w:rsidRDefault="00747DAA" w:rsidP="00747DA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A282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47DAA" w:rsidRPr="00EA2821" w:rsidRDefault="00747DAA" w:rsidP="00747DA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A282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:rsidR="00747DAA" w:rsidRPr="00EA2821" w:rsidRDefault="00747DAA" w:rsidP="00747DA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A282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47DAA" w:rsidRPr="00EA2821" w:rsidRDefault="00747DAA" w:rsidP="00747DA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A282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7DAA" w:rsidRPr="00EA2821" w:rsidRDefault="00747DAA" w:rsidP="00747DA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A282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747DAA" w:rsidRPr="001B7341" w:rsidTr="00113CD1">
        <w:trPr>
          <w:trHeight w:val="315"/>
        </w:trPr>
        <w:tc>
          <w:tcPr>
            <w:tcW w:w="567" w:type="dxa"/>
            <w:vAlign w:val="center"/>
            <w:hideMark/>
          </w:tcPr>
          <w:p w:rsidR="00747DAA" w:rsidRPr="001B7341" w:rsidRDefault="00747DAA" w:rsidP="00747DAA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7341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1560" w:type="dxa"/>
            <w:vAlign w:val="center"/>
            <w:hideMark/>
          </w:tcPr>
          <w:p w:rsidR="00747DAA" w:rsidRPr="001B7341" w:rsidRDefault="00747DAA" w:rsidP="00747D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B7341">
              <w:rPr>
                <w:rFonts w:ascii="Times New Roman" w:hAnsi="Times New Roman" w:cs="Times New Roman"/>
                <w:sz w:val="16"/>
                <w:szCs w:val="16"/>
              </w:rPr>
              <w:t>Костанайская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47DAA" w:rsidRPr="00EA2821" w:rsidRDefault="00747DAA" w:rsidP="00747DA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A282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47DAA" w:rsidRPr="00EA2821" w:rsidRDefault="00747DAA" w:rsidP="00747DA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A282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:rsidR="00747DAA" w:rsidRPr="00EA2821" w:rsidRDefault="00747DAA" w:rsidP="00747DA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A282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47DAA" w:rsidRPr="00EA2821" w:rsidRDefault="00747DAA" w:rsidP="00747DA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A282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7DAA" w:rsidRPr="00EA2821" w:rsidRDefault="00747DAA" w:rsidP="00747DA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A282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</w:tr>
      <w:tr w:rsidR="00747DAA" w:rsidRPr="001B7341" w:rsidTr="00113CD1">
        <w:trPr>
          <w:trHeight w:val="315"/>
        </w:trPr>
        <w:tc>
          <w:tcPr>
            <w:tcW w:w="567" w:type="dxa"/>
            <w:vAlign w:val="center"/>
            <w:hideMark/>
          </w:tcPr>
          <w:p w:rsidR="00747DAA" w:rsidRPr="001B7341" w:rsidRDefault="00747DAA" w:rsidP="00747DAA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7341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1560" w:type="dxa"/>
            <w:vAlign w:val="center"/>
            <w:hideMark/>
          </w:tcPr>
          <w:p w:rsidR="00747DAA" w:rsidRPr="001B7341" w:rsidRDefault="00747DAA" w:rsidP="00747D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B7341">
              <w:rPr>
                <w:rFonts w:ascii="Times New Roman" w:hAnsi="Times New Roman" w:cs="Times New Roman"/>
                <w:sz w:val="16"/>
                <w:szCs w:val="16"/>
              </w:rPr>
              <w:t>Кызылординская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47DAA" w:rsidRPr="00EA2821" w:rsidRDefault="00747DAA" w:rsidP="00747DA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A282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47DAA" w:rsidRPr="00EA2821" w:rsidRDefault="00747DAA" w:rsidP="00747DA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A282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:rsidR="00747DAA" w:rsidRPr="00EA2821" w:rsidRDefault="00747DAA" w:rsidP="00747DA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A282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47DAA" w:rsidRPr="00EA2821" w:rsidRDefault="00747DAA" w:rsidP="00747DA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A282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7DAA" w:rsidRPr="00EA2821" w:rsidRDefault="00747DAA" w:rsidP="00747DA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A282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</w:tr>
      <w:tr w:rsidR="00747DAA" w:rsidRPr="001B7341" w:rsidTr="00113CD1">
        <w:trPr>
          <w:trHeight w:val="315"/>
        </w:trPr>
        <w:tc>
          <w:tcPr>
            <w:tcW w:w="567" w:type="dxa"/>
            <w:vAlign w:val="center"/>
            <w:hideMark/>
          </w:tcPr>
          <w:p w:rsidR="00747DAA" w:rsidRPr="001B7341" w:rsidRDefault="00747DAA" w:rsidP="00747DAA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7341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1560" w:type="dxa"/>
            <w:noWrap/>
            <w:vAlign w:val="center"/>
            <w:hideMark/>
          </w:tcPr>
          <w:p w:rsidR="00747DAA" w:rsidRPr="001B7341" w:rsidRDefault="00747DAA" w:rsidP="00747D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B7341">
              <w:rPr>
                <w:rFonts w:ascii="Times New Roman" w:hAnsi="Times New Roman" w:cs="Times New Roman"/>
                <w:sz w:val="16"/>
                <w:szCs w:val="16"/>
              </w:rPr>
              <w:t>Мангистауская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747DAA" w:rsidRPr="00EA2821" w:rsidRDefault="00747DAA" w:rsidP="00747DA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A282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747DAA" w:rsidRPr="00EA2821" w:rsidRDefault="00747DAA" w:rsidP="00747DA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A282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:rsidR="00747DAA" w:rsidRPr="00EA2821" w:rsidRDefault="00747DAA" w:rsidP="00747DA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A282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47DAA" w:rsidRPr="00EA2821" w:rsidRDefault="00747DAA" w:rsidP="00747DA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A282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7DAA" w:rsidRPr="00EA2821" w:rsidRDefault="00747DAA" w:rsidP="00747DA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A282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</w:p>
        </w:tc>
      </w:tr>
      <w:tr w:rsidR="00747DAA" w:rsidRPr="001B7341" w:rsidTr="00113CD1">
        <w:trPr>
          <w:trHeight w:val="315"/>
        </w:trPr>
        <w:tc>
          <w:tcPr>
            <w:tcW w:w="567" w:type="dxa"/>
            <w:vAlign w:val="center"/>
            <w:hideMark/>
          </w:tcPr>
          <w:p w:rsidR="00747DAA" w:rsidRPr="001B7341" w:rsidRDefault="00747DAA" w:rsidP="00747DAA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7341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1560" w:type="dxa"/>
            <w:noWrap/>
            <w:vAlign w:val="center"/>
            <w:hideMark/>
          </w:tcPr>
          <w:p w:rsidR="00747DAA" w:rsidRPr="001B7341" w:rsidRDefault="00747DAA" w:rsidP="00747D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B7341">
              <w:rPr>
                <w:rFonts w:ascii="Times New Roman" w:hAnsi="Times New Roman" w:cs="Times New Roman"/>
                <w:sz w:val="16"/>
                <w:szCs w:val="16"/>
              </w:rPr>
              <w:t>Павлодарская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747DAA" w:rsidRPr="00EA2821" w:rsidRDefault="00747DAA" w:rsidP="00747DA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A282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747DAA" w:rsidRPr="00EA2821" w:rsidRDefault="00747DAA" w:rsidP="00747DA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A282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:rsidR="00747DAA" w:rsidRPr="00EA2821" w:rsidRDefault="00747DAA" w:rsidP="00747DA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A282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47DAA" w:rsidRPr="00EA2821" w:rsidRDefault="00747DAA" w:rsidP="00747DA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A282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7DAA" w:rsidRPr="00EA2821" w:rsidRDefault="00747DAA" w:rsidP="00747DA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A282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</w:tr>
      <w:tr w:rsidR="00747DAA" w:rsidRPr="001B7341" w:rsidTr="00113CD1">
        <w:trPr>
          <w:trHeight w:val="315"/>
        </w:trPr>
        <w:tc>
          <w:tcPr>
            <w:tcW w:w="567" w:type="dxa"/>
            <w:vAlign w:val="center"/>
            <w:hideMark/>
          </w:tcPr>
          <w:p w:rsidR="00747DAA" w:rsidRPr="001B7341" w:rsidRDefault="00747DAA" w:rsidP="00747DAA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7341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1560" w:type="dxa"/>
            <w:noWrap/>
            <w:vAlign w:val="center"/>
            <w:hideMark/>
          </w:tcPr>
          <w:p w:rsidR="00747DAA" w:rsidRPr="001B7341" w:rsidRDefault="00747DAA" w:rsidP="00747D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B7341">
              <w:rPr>
                <w:rFonts w:ascii="Times New Roman" w:hAnsi="Times New Roman" w:cs="Times New Roman"/>
                <w:sz w:val="16"/>
                <w:szCs w:val="16"/>
              </w:rPr>
              <w:t>СКО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747DAA" w:rsidRPr="00EA2821" w:rsidRDefault="00747DAA" w:rsidP="00747DA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A282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747DAA" w:rsidRPr="00EA2821" w:rsidRDefault="00747DAA" w:rsidP="00747DA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A282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:rsidR="00747DAA" w:rsidRPr="00EA2821" w:rsidRDefault="00747DAA" w:rsidP="00747DA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A282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47DAA" w:rsidRPr="00EA2821" w:rsidRDefault="00747DAA" w:rsidP="00747DA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A282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7DAA" w:rsidRPr="00EA2821" w:rsidRDefault="00747DAA" w:rsidP="00747DA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A282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747DAA" w:rsidRPr="001B7341" w:rsidTr="00113CD1">
        <w:trPr>
          <w:trHeight w:val="152"/>
        </w:trPr>
        <w:tc>
          <w:tcPr>
            <w:tcW w:w="567" w:type="dxa"/>
            <w:vAlign w:val="center"/>
            <w:hideMark/>
          </w:tcPr>
          <w:p w:rsidR="00747DAA" w:rsidRPr="001B7341" w:rsidRDefault="00747DAA" w:rsidP="00747DAA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7341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1560" w:type="dxa"/>
            <w:noWrap/>
            <w:vAlign w:val="center"/>
            <w:hideMark/>
          </w:tcPr>
          <w:p w:rsidR="00747DAA" w:rsidRPr="001B7341" w:rsidRDefault="00747DAA" w:rsidP="00747D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B7341">
              <w:rPr>
                <w:rFonts w:ascii="Times New Roman" w:hAnsi="Times New Roman" w:cs="Times New Roman"/>
                <w:sz w:val="16"/>
                <w:szCs w:val="16"/>
              </w:rPr>
              <w:t>ЮКО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747DAA" w:rsidRPr="00EA2821" w:rsidRDefault="00747DAA" w:rsidP="00747DA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A282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747DAA" w:rsidRPr="00EA2821" w:rsidRDefault="00747DAA" w:rsidP="00747DA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A282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:rsidR="00747DAA" w:rsidRPr="00EA2821" w:rsidRDefault="00747DAA" w:rsidP="00747DA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A282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47DAA" w:rsidRPr="00EA2821" w:rsidRDefault="00747DAA" w:rsidP="00747DA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A282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7DAA" w:rsidRPr="00EA2821" w:rsidRDefault="00747DAA" w:rsidP="00747DA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A282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</w:tr>
      <w:tr w:rsidR="00747DAA" w:rsidRPr="001B7341" w:rsidTr="00113CD1">
        <w:trPr>
          <w:trHeight w:val="330"/>
        </w:trPr>
        <w:tc>
          <w:tcPr>
            <w:tcW w:w="2127" w:type="dxa"/>
            <w:gridSpan w:val="2"/>
            <w:noWrap/>
            <w:vAlign w:val="center"/>
            <w:hideMark/>
          </w:tcPr>
          <w:p w:rsidR="00747DAA" w:rsidRPr="001B7341" w:rsidRDefault="00747DAA" w:rsidP="00747DAA">
            <w:pPr>
              <w:ind w:firstLine="56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7341">
              <w:rPr>
                <w:rFonts w:ascii="Times New Roman" w:hAnsi="Times New Roman" w:cs="Times New Roman"/>
                <w:sz w:val="16"/>
                <w:szCs w:val="16"/>
              </w:rPr>
              <w:t>Итого за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февраль</w:t>
            </w:r>
          </w:p>
        </w:tc>
        <w:tc>
          <w:tcPr>
            <w:tcW w:w="1559" w:type="dxa"/>
            <w:noWrap/>
            <w:vAlign w:val="center"/>
          </w:tcPr>
          <w:p w:rsidR="00747DAA" w:rsidRPr="00EA2821" w:rsidRDefault="00747DAA" w:rsidP="00747DA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 w:eastAsia="ru-RU"/>
              </w:rPr>
            </w:pPr>
            <w:r w:rsidRPr="00EA282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 w:eastAsia="ru-RU"/>
              </w:rPr>
              <w:t>142</w:t>
            </w:r>
          </w:p>
        </w:tc>
        <w:tc>
          <w:tcPr>
            <w:tcW w:w="1701" w:type="dxa"/>
            <w:noWrap/>
            <w:vAlign w:val="center"/>
          </w:tcPr>
          <w:p w:rsidR="00747DAA" w:rsidRPr="00EA2821" w:rsidRDefault="00747DAA" w:rsidP="00747DA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 w:eastAsia="ru-RU"/>
              </w:rPr>
            </w:pPr>
            <w:r w:rsidRPr="00EA282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 w:eastAsia="ru-RU"/>
              </w:rPr>
              <w:t>87</w:t>
            </w:r>
          </w:p>
        </w:tc>
        <w:tc>
          <w:tcPr>
            <w:tcW w:w="1560" w:type="dxa"/>
            <w:noWrap/>
            <w:vAlign w:val="center"/>
          </w:tcPr>
          <w:p w:rsidR="00747DAA" w:rsidRPr="00EA2821" w:rsidRDefault="00747DAA" w:rsidP="00747DA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A282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2692" w:type="dxa"/>
            <w:gridSpan w:val="2"/>
            <w:vAlign w:val="center"/>
          </w:tcPr>
          <w:p w:rsidR="00747DAA" w:rsidRPr="00EA2821" w:rsidRDefault="00747DAA" w:rsidP="00747DA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 w:eastAsia="ru-RU"/>
              </w:rPr>
            </w:pPr>
            <w:r w:rsidRPr="00EA282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 w:eastAsia="ru-RU"/>
              </w:rPr>
              <w:t>35</w:t>
            </w:r>
          </w:p>
        </w:tc>
      </w:tr>
    </w:tbl>
    <w:p w:rsidR="00041A4D" w:rsidRPr="001B7341" w:rsidRDefault="00041A4D" w:rsidP="00041A4D">
      <w:pPr>
        <w:ind w:firstLine="567"/>
        <w:rPr>
          <w:rFonts w:ascii="Times New Roman" w:hAnsi="Times New Roman"/>
          <w:bCs/>
          <w:sz w:val="12"/>
          <w:szCs w:val="12"/>
        </w:rPr>
      </w:pPr>
    </w:p>
    <w:p w:rsidR="00BF25A7" w:rsidRPr="001B7341" w:rsidRDefault="00BF25A7" w:rsidP="00041A4D">
      <w:pPr>
        <w:ind w:firstLine="567"/>
        <w:jc w:val="center"/>
      </w:pPr>
    </w:p>
    <w:p w:rsidR="00041A4D" w:rsidRPr="00B7772A" w:rsidRDefault="00D41875" w:rsidP="006C5CE3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B7772A">
        <w:rPr>
          <w:rFonts w:ascii="Times New Roman" w:hAnsi="Times New Roman" w:cs="Times New Roman"/>
          <w:sz w:val="24"/>
          <w:szCs w:val="24"/>
        </w:rPr>
        <w:t>Н</w:t>
      </w:r>
      <w:r w:rsidR="009410A6" w:rsidRPr="00B7772A">
        <w:rPr>
          <w:rFonts w:ascii="Times New Roman" w:hAnsi="Times New Roman" w:cs="Times New Roman"/>
          <w:sz w:val="24"/>
          <w:szCs w:val="24"/>
        </w:rPr>
        <w:t>аблюдаются н</w:t>
      </w:r>
      <w:r w:rsidR="00041A4D" w:rsidRPr="00B7772A">
        <w:rPr>
          <w:rFonts w:ascii="Times New Roman" w:hAnsi="Times New Roman" w:cs="Times New Roman"/>
          <w:sz w:val="24"/>
          <w:szCs w:val="24"/>
        </w:rPr>
        <w:t xml:space="preserve">арушения требований </w:t>
      </w:r>
      <w:r w:rsidR="009410A6" w:rsidRPr="00B7772A">
        <w:rPr>
          <w:rFonts w:ascii="Times New Roman" w:hAnsi="Times New Roman" w:cs="Times New Roman"/>
          <w:sz w:val="24"/>
          <w:szCs w:val="24"/>
        </w:rPr>
        <w:t xml:space="preserve">пунктов </w:t>
      </w:r>
      <w:r w:rsidR="00405253" w:rsidRPr="00B7772A">
        <w:rPr>
          <w:rFonts w:ascii="Times New Roman" w:hAnsi="Times New Roman" w:cs="Times New Roman"/>
          <w:sz w:val="24"/>
          <w:szCs w:val="24"/>
        </w:rPr>
        <w:t>10, 11</w:t>
      </w:r>
      <w:r w:rsidR="009410A6" w:rsidRPr="00B7772A">
        <w:rPr>
          <w:rFonts w:ascii="Times New Roman" w:hAnsi="Times New Roman" w:cs="Times New Roman"/>
          <w:sz w:val="24"/>
          <w:szCs w:val="24"/>
        </w:rPr>
        <w:t xml:space="preserve"> и 12 </w:t>
      </w:r>
      <w:r w:rsidR="00041A4D" w:rsidRPr="00B7772A">
        <w:rPr>
          <w:rFonts w:ascii="Times New Roman" w:hAnsi="Times New Roman" w:cs="Times New Roman"/>
          <w:sz w:val="24"/>
          <w:szCs w:val="24"/>
        </w:rPr>
        <w:t>Правил</w:t>
      </w:r>
      <w:r w:rsidR="00E845B8" w:rsidRPr="00B7772A">
        <w:rPr>
          <w:rFonts w:ascii="Times New Roman" w:hAnsi="Times New Roman" w:cs="Times New Roman"/>
          <w:sz w:val="24"/>
          <w:szCs w:val="24"/>
        </w:rPr>
        <w:t xml:space="preserve"> по размещению информации о </w:t>
      </w:r>
      <w:r w:rsidR="00B4485B" w:rsidRPr="00B7772A">
        <w:rPr>
          <w:rFonts w:ascii="Times New Roman" w:hAnsi="Times New Roman" w:cs="Times New Roman"/>
          <w:sz w:val="24"/>
          <w:szCs w:val="24"/>
        </w:rPr>
        <w:t xml:space="preserve">проведении </w:t>
      </w:r>
      <w:r w:rsidR="009410A6" w:rsidRPr="00B7772A">
        <w:rPr>
          <w:rFonts w:ascii="Times New Roman" w:hAnsi="Times New Roman" w:cs="Times New Roman"/>
          <w:sz w:val="24"/>
          <w:szCs w:val="24"/>
        </w:rPr>
        <w:t>общественных</w:t>
      </w:r>
      <w:r w:rsidR="00B4485B" w:rsidRPr="00B7772A">
        <w:rPr>
          <w:rFonts w:ascii="Times New Roman" w:hAnsi="Times New Roman" w:cs="Times New Roman"/>
          <w:sz w:val="24"/>
          <w:szCs w:val="24"/>
        </w:rPr>
        <w:t xml:space="preserve"> слушаний</w:t>
      </w:r>
      <w:r w:rsidR="00507D87" w:rsidRPr="00B7772A">
        <w:rPr>
          <w:rFonts w:ascii="Times New Roman" w:hAnsi="Times New Roman" w:cs="Times New Roman"/>
          <w:sz w:val="24"/>
          <w:szCs w:val="24"/>
        </w:rPr>
        <w:t xml:space="preserve"> </w:t>
      </w:r>
      <w:r w:rsidR="00C834E9">
        <w:rPr>
          <w:rFonts w:ascii="Times New Roman" w:hAnsi="Times New Roman" w:cs="Times New Roman"/>
          <w:sz w:val="24"/>
          <w:szCs w:val="24"/>
        </w:rPr>
        <w:t>в следующих МИО:</w:t>
      </w:r>
      <w:r w:rsidR="00375450" w:rsidRPr="00B7772A">
        <w:rPr>
          <w:rFonts w:ascii="Times New Roman" w:hAnsi="Times New Roman" w:cs="Times New Roman"/>
          <w:sz w:val="24"/>
          <w:szCs w:val="24"/>
        </w:rPr>
        <w:t xml:space="preserve"> </w:t>
      </w:r>
      <w:r w:rsidR="000771B2" w:rsidRPr="00B7772A">
        <w:rPr>
          <w:rFonts w:ascii="Times New Roman" w:hAnsi="Times New Roman" w:cs="Times New Roman"/>
          <w:sz w:val="24"/>
          <w:szCs w:val="24"/>
        </w:rPr>
        <w:t>г. А</w:t>
      </w:r>
      <w:r w:rsidR="00D80F93">
        <w:rPr>
          <w:rFonts w:ascii="Times New Roman" w:hAnsi="Times New Roman" w:cs="Times New Roman"/>
          <w:sz w:val="24"/>
          <w:szCs w:val="24"/>
        </w:rPr>
        <w:t>стана</w:t>
      </w:r>
      <w:r w:rsidR="000771B2" w:rsidRPr="00B7772A">
        <w:rPr>
          <w:rFonts w:ascii="Times New Roman" w:hAnsi="Times New Roman" w:cs="Times New Roman"/>
          <w:sz w:val="24"/>
          <w:szCs w:val="24"/>
        </w:rPr>
        <w:t xml:space="preserve"> (</w:t>
      </w:r>
      <w:r w:rsidR="00D80F93">
        <w:rPr>
          <w:rFonts w:ascii="Times New Roman" w:hAnsi="Times New Roman" w:cs="Times New Roman"/>
          <w:sz w:val="24"/>
          <w:szCs w:val="24"/>
        </w:rPr>
        <w:t>7</w:t>
      </w:r>
      <w:r w:rsidR="000771B2" w:rsidRPr="00B7772A">
        <w:rPr>
          <w:rFonts w:ascii="Times New Roman" w:hAnsi="Times New Roman" w:cs="Times New Roman"/>
          <w:sz w:val="24"/>
          <w:szCs w:val="24"/>
        </w:rPr>
        <w:t xml:space="preserve">), </w:t>
      </w:r>
      <w:r w:rsidR="00D80F93">
        <w:rPr>
          <w:rFonts w:ascii="Times New Roman" w:hAnsi="Times New Roman" w:cs="Times New Roman"/>
          <w:sz w:val="24"/>
          <w:szCs w:val="24"/>
        </w:rPr>
        <w:t>г. Алматы</w:t>
      </w:r>
      <w:r w:rsidR="000771B2" w:rsidRPr="00B7772A">
        <w:rPr>
          <w:rFonts w:ascii="Times New Roman" w:hAnsi="Times New Roman" w:cs="Times New Roman"/>
          <w:sz w:val="24"/>
          <w:szCs w:val="24"/>
        </w:rPr>
        <w:t xml:space="preserve"> (1).</w:t>
      </w:r>
    </w:p>
    <w:p w:rsidR="00153330" w:rsidRPr="00B7772A" w:rsidRDefault="00D41875" w:rsidP="006C5CE3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B7772A">
        <w:rPr>
          <w:rFonts w:ascii="Times New Roman" w:hAnsi="Times New Roman" w:cs="Times New Roman"/>
          <w:sz w:val="24"/>
          <w:szCs w:val="24"/>
        </w:rPr>
        <w:t xml:space="preserve">Имеются случаи, когда в размещаемых на интернет-ресурсах МИО </w:t>
      </w:r>
      <w:r w:rsidR="004115CC" w:rsidRPr="00B7772A">
        <w:rPr>
          <w:rFonts w:ascii="Times New Roman" w:hAnsi="Times New Roman" w:cs="Times New Roman"/>
          <w:sz w:val="24"/>
          <w:szCs w:val="24"/>
        </w:rPr>
        <w:t>объявлениях о проведении общественных слушаний в форме</w:t>
      </w:r>
      <w:r w:rsidR="00D71255" w:rsidRPr="00B7772A">
        <w:rPr>
          <w:sz w:val="24"/>
          <w:szCs w:val="24"/>
        </w:rPr>
        <w:t xml:space="preserve"> </w:t>
      </w:r>
      <w:r w:rsidR="002E085F" w:rsidRPr="00B7772A">
        <w:rPr>
          <w:rFonts w:ascii="Times New Roman" w:hAnsi="Times New Roman" w:cs="Times New Roman"/>
          <w:sz w:val="24"/>
          <w:szCs w:val="24"/>
        </w:rPr>
        <w:t>опроса,</w:t>
      </w:r>
      <w:r w:rsidR="009A07A8" w:rsidRPr="00B7772A">
        <w:rPr>
          <w:rFonts w:ascii="Times New Roman" w:hAnsi="Times New Roman" w:cs="Times New Roman"/>
          <w:sz w:val="24"/>
          <w:szCs w:val="24"/>
        </w:rPr>
        <w:t xml:space="preserve"> не указываются сроки проведения </w:t>
      </w:r>
      <w:r w:rsidR="00787868" w:rsidRPr="00B7772A">
        <w:rPr>
          <w:rFonts w:ascii="Times New Roman" w:hAnsi="Times New Roman" w:cs="Times New Roman"/>
          <w:sz w:val="24"/>
          <w:szCs w:val="24"/>
        </w:rPr>
        <w:t>опросов</w:t>
      </w:r>
      <w:r w:rsidR="00D71255" w:rsidRPr="00B7772A">
        <w:rPr>
          <w:rFonts w:ascii="Times New Roman" w:hAnsi="Times New Roman" w:cs="Times New Roman"/>
          <w:sz w:val="24"/>
          <w:szCs w:val="24"/>
        </w:rPr>
        <w:t xml:space="preserve"> </w:t>
      </w:r>
      <w:r w:rsidR="00375450" w:rsidRPr="00B7772A">
        <w:rPr>
          <w:rFonts w:ascii="Times New Roman" w:hAnsi="Times New Roman" w:cs="Times New Roman"/>
          <w:sz w:val="24"/>
          <w:szCs w:val="24"/>
        </w:rPr>
        <w:t xml:space="preserve">- </w:t>
      </w:r>
      <w:r w:rsidR="00782977" w:rsidRPr="00B7772A">
        <w:rPr>
          <w:rFonts w:ascii="Times New Roman" w:hAnsi="Times New Roman" w:cs="Times New Roman"/>
          <w:sz w:val="24"/>
          <w:szCs w:val="24"/>
        </w:rPr>
        <w:t>Актюбинская область (</w:t>
      </w:r>
      <w:r w:rsidR="00D80F93">
        <w:rPr>
          <w:rFonts w:ascii="Times New Roman" w:hAnsi="Times New Roman" w:cs="Times New Roman"/>
          <w:sz w:val="24"/>
          <w:szCs w:val="24"/>
        </w:rPr>
        <w:t>9</w:t>
      </w:r>
      <w:r w:rsidR="00153330" w:rsidRPr="00B7772A">
        <w:rPr>
          <w:rFonts w:ascii="Times New Roman" w:hAnsi="Times New Roman" w:cs="Times New Roman"/>
          <w:sz w:val="24"/>
          <w:szCs w:val="24"/>
        </w:rPr>
        <w:t>),</w:t>
      </w:r>
      <w:r w:rsidR="00A87FD7" w:rsidRPr="00B7772A">
        <w:rPr>
          <w:rFonts w:ascii="Times New Roman" w:hAnsi="Times New Roman" w:cs="Times New Roman"/>
          <w:sz w:val="24"/>
          <w:szCs w:val="24"/>
        </w:rPr>
        <w:t xml:space="preserve"> Западно-Казахстанская область (</w:t>
      </w:r>
      <w:r w:rsidR="00D80F93">
        <w:rPr>
          <w:rFonts w:ascii="Times New Roman" w:hAnsi="Times New Roman" w:cs="Times New Roman"/>
          <w:sz w:val="24"/>
          <w:szCs w:val="24"/>
        </w:rPr>
        <w:t>2)</w:t>
      </w:r>
      <w:r w:rsidR="000771B2" w:rsidRPr="00B7772A">
        <w:rPr>
          <w:rFonts w:ascii="Times New Roman" w:hAnsi="Times New Roman" w:cs="Times New Roman"/>
          <w:sz w:val="24"/>
          <w:szCs w:val="24"/>
        </w:rPr>
        <w:t>.</w:t>
      </w:r>
    </w:p>
    <w:p w:rsidR="00041A4D" w:rsidRPr="00B7772A" w:rsidRDefault="00041A4D" w:rsidP="00D04245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B7772A">
        <w:rPr>
          <w:rFonts w:ascii="Times New Roman" w:hAnsi="Times New Roman" w:cs="Times New Roman"/>
          <w:sz w:val="24"/>
          <w:szCs w:val="24"/>
        </w:rPr>
        <w:t xml:space="preserve">В большинстве объявлений указывается электронный адрес и контакты, где можно ознакомиться с материалами общественного слушания, что можно отнести ко второй, не основной части требований </w:t>
      </w:r>
      <w:r w:rsidR="002327B5" w:rsidRPr="00B7772A">
        <w:rPr>
          <w:rFonts w:ascii="Times New Roman" w:hAnsi="Times New Roman" w:cs="Times New Roman"/>
          <w:sz w:val="24"/>
          <w:szCs w:val="24"/>
        </w:rPr>
        <w:t>12</w:t>
      </w:r>
      <w:r w:rsidRPr="00B7772A">
        <w:rPr>
          <w:rFonts w:ascii="Times New Roman" w:hAnsi="Times New Roman" w:cs="Times New Roman"/>
          <w:sz w:val="24"/>
          <w:szCs w:val="24"/>
        </w:rPr>
        <w:t xml:space="preserve"> пункта Правил: «..., а также используя иные способы информирования...». Тогда как основным требованием является: «...обеспечивают открытый доступ к экологической информации, относящейся к процедуре оценки воздействия на окружающую среду намечаемой хозяйственной и иной деятельности и процессу принятия решений по этой деятельности через интернет-ресурс...».</w:t>
      </w:r>
    </w:p>
    <w:p w:rsidR="003C0688" w:rsidRPr="00B7772A" w:rsidRDefault="00D41875" w:rsidP="006C5CE3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B7772A">
        <w:rPr>
          <w:rFonts w:ascii="Times New Roman" w:hAnsi="Times New Roman" w:cs="Times New Roman"/>
          <w:sz w:val="24"/>
          <w:szCs w:val="24"/>
        </w:rPr>
        <w:t>Н</w:t>
      </w:r>
      <w:r w:rsidR="00C05557" w:rsidRPr="00B7772A">
        <w:rPr>
          <w:rFonts w:ascii="Times New Roman" w:hAnsi="Times New Roman" w:cs="Times New Roman"/>
          <w:sz w:val="24"/>
          <w:szCs w:val="24"/>
        </w:rPr>
        <w:t>арушен</w:t>
      </w:r>
      <w:r w:rsidRPr="00B7772A">
        <w:rPr>
          <w:rFonts w:ascii="Times New Roman" w:hAnsi="Times New Roman" w:cs="Times New Roman"/>
          <w:sz w:val="24"/>
          <w:szCs w:val="24"/>
        </w:rPr>
        <w:t>ы</w:t>
      </w:r>
      <w:r w:rsidR="00C05557" w:rsidRPr="00B7772A">
        <w:rPr>
          <w:rFonts w:ascii="Times New Roman" w:hAnsi="Times New Roman" w:cs="Times New Roman"/>
          <w:sz w:val="24"/>
          <w:szCs w:val="24"/>
        </w:rPr>
        <w:t xml:space="preserve"> требовани</w:t>
      </w:r>
      <w:r w:rsidR="00375450" w:rsidRPr="00B7772A">
        <w:rPr>
          <w:rFonts w:ascii="Times New Roman" w:hAnsi="Times New Roman" w:cs="Times New Roman"/>
          <w:sz w:val="24"/>
          <w:szCs w:val="24"/>
        </w:rPr>
        <w:t>я</w:t>
      </w:r>
      <w:r w:rsidR="00C05557" w:rsidRPr="00B7772A">
        <w:rPr>
          <w:rFonts w:ascii="Times New Roman" w:hAnsi="Times New Roman" w:cs="Times New Roman"/>
          <w:sz w:val="24"/>
          <w:szCs w:val="24"/>
        </w:rPr>
        <w:t xml:space="preserve"> </w:t>
      </w:r>
      <w:r w:rsidR="00B4485B" w:rsidRPr="00B7772A">
        <w:rPr>
          <w:rFonts w:ascii="Times New Roman" w:hAnsi="Times New Roman" w:cs="Times New Roman"/>
          <w:sz w:val="24"/>
          <w:szCs w:val="24"/>
        </w:rPr>
        <w:t xml:space="preserve">пункта 19 </w:t>
      </w:r>
      <w:r w:rsidR="00C05557" w:rsidRPr="00B7772A">
        <w:rPr>
          <w:rFonts w:ascii="Times New Roman" w:hAnsi="Times New Roman" w:cs="Times New Roman"/>
          <w:sz w:val="24"/>
          <w:szCs w:val="24"/>
        </w:rPr>
        <w:t>Правил</w:t>
      </w:r>
      <w:r w:rsidR="00E97E09" w:rsidRPr="00B7772A">
        <w:rPr>
          <w:rFonts w:ascii="Times New Roman" w:hAnsi="Times New Roman" w:cs="Times New Roman"/>
          <w:sz w:val="24"/>
          <w:szCs w:val="24"/>
        </w:rPr>
        <w:t xml:space="preserve">, </w:t>
      </w:r>
      <w:r w:rsidR="009D0722" w:rsidRPr="00B7772A">
        <w:rPr>
          <w:rFonts w:ascii="Times New Roman" w:hAnsi="Times New Roman" w:cs="Times New Roman"/>
          <w:sz w:val="24"/>
          <w:szCs w:val="24"/>
        </w:rPr>
        <w:t>касательно</w:t>
      </w:r>
      <w:r w:rsidR="00E97E09" w:rsidRPr="00B7772A">
        <w:rPr>
          <w:rFonts w:ascii="Times New Roman" w:hAnsi="Times New Roman" w:cs="Times New Roman"/>
          <w:sz w:val="24"/>
          <w:szCs w:val="24"/>
        </w:rPr>
        <w:t xml:space="preserve"> </w:t>
      </w:r>
      <w:r w:rsidR="003C0688" w:rsidRPr="00B7772A">
        <w:rPr>
          <w:rFonts w:ascii="Times New Roman" w:hAnsi="Times New Roman" w:cs="Times New Roman"/>
          <w:sz w:val="24"/>
          <w:szCs w:val="24"/>
        </w:rPr>
        <w:t xml:space="preserve">размещения протоколов на </w:t>
      </w:r>
      <w:r w:rsidR="001B7341" w:rsidRPr="00B7772A">
        <w:rPr>
          <w:rFonts w:ascii="Times New Roman" w:hAnsi="Times New Roman" w:cs="Times New Roman"/>
          <w:sz w:val="24"/>
          <w:szCs w:val="24"/>
        </w:rPr>
        <w:t>и</w:t>
      </w:r>
      <w:r w:rsidR="003C0688" w:rsidRPr="00B7772A">
        <w:rPr>
          <w:rFonts w:ascii="Times New Roman" w:hAnsi="Times New Roman" w:cs="Times New Roman"/>
          <w:sz w:val="24"/>
          <w:szCs w:val="24"/>
        </w:rPr>
        <w:t>нтернет-ресурсе</w:t>
      </w:r>
      <w:r w:rsidR="005C5278" w:rsidRPr="00B7772A">
        <w:rPr>
          <w:rFonts w:ascii="Times New Roman" w:hAnsi="Times New Roman" w:cs="Times New Roman"/>
          <w:sz w:val="24"/>
          <w:szCs w:val="24"/>
        </w:rPr>
        <w:t xml:space="preserve"> МИО</w:t>
      </w:r>
      <w:r w:rsidR="003C0688" w:rsidRPr="00B7772A">
        <w:rPr>
          <w:rFonts w:ascii="Times New Roman" w:hAnsi="Times New Roman" w:cs="Times New Roman"/>
          <w:sz w:val="24"/>
          <w:szCs w:val="24"/>
        </w:rPr>
        <w:t xml:space="preserve"> </w:t>
      </w:r>
      <w:r w:rsidR="00782977" w:rsidRPr="00B7772A">
        <w:rPr>
          <w:rFonts w:ascii="Times New Roman" w:hAnsi="Times New Roman" w:cs="Times New Roman"/>
          <w:i/>
          <w:sz w:val="24"/>
          <w:szCs w:val="24"/>
        </w:rPr>
        <w:t>(</w:t>
      </w:r>
      <w:r w:rsidR="00D80F93">
        <w:rPr>
          <w:rFonts w:ascii="Times New Roman" w:hAnsi="Times New Roman" w:cs="Times New Roman"/>
          <w:i/>
          <w:sz w:val="24"/>
          <w:szCs w:val="24"/>
        </w:rPr>
        <w:t>г. Алматы (7</w:t>
      </w:r>
      <w:r w:rsidR="00D80F93" w:rsidRPr="00B7772A">
        <w:rPr>
          <w:rFonts w:ascii="Times New Roman" w:hAnsi="Times New Roman" w:cs="Times New Roman"/>
          <w:i/>
          <w:sz w:val="24"/>
          <w:szCs w:val="24"/>
        </w:rPr>
        <w:t xml:space="preserve">), </w:t>
      </w:r>
      <w:r w:rsidR="00D80F93">
        <w:rPr>
          <w:rFonts w:ascii="Times New Roman" w:hAnsi="Times New Roman" w:cs="Times New Roman"/>
          <w:i/>
          <w:sz w:val="24"/>
          <w:szCs w:val="24"/>
        </w:rPr>
        <w:t>Мангистауская область (7), Акмолинская облас</w:t>
      </w:r>
      <w:bookmarkStart w:id="0" w:name="_GoBack"/>
      <w:bookmarkEnd w:id="0"/>
      <w:r w:rsidR="00D80F93">
        <w:rPr>
          <w:rFonts w:ascii="Times New Roman" w:hAnsi="Times New Roman" w:cs="Times New Roman"/>
          <w:i/>
          <w:sz w:val="24"/>
          <w:szCs w:val="24"/>
        </w:rPr>
        <w:t>ть (</w:t>
      </w:r>
      <w:r w:rsidR="00C24B02">
        <w:rPr>
          <w:rFonts w:ascii="Times New Roman" w:hAnsi="Times New Roman" w:cs="Times New Roman"/>
          <w:i/>
          <w:sz w:val="24"/>
          <w:szCs w:val="24"/>
        </w:rPr>
        <w:t>4</w:t>
      </w:r>
      <w:r w:rsidR="00D80F93">
        <w:rPr>
          <w:rFonts w:ascii="Times New Roman" w:hAnsi="Times New Roman" w:cs="Times New Roman"/>
          <w:i/>
          <w:sz w:val="24"/>
          <w:szCs w:val="24"/>
        </w:rPr>
        <w:t>)</w:t>
      </w:r>
      <w:r w:rsidR="00C24B02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="00C24B02">
        <w:rPr>
          <w:rFonts w:ascii="Times New Roman" w:hAnsi="Times New Roman" w:cs="Times New Roman"/>
          <w:i/>
          <w:sz w:val="24"/>
          <w:szCs w:val="24"/>
        </w:rPr>
        <w:lastRenderedPageBreak/>
        <w:t>Костанайская область (2</w:t>
      </w:r>
      <w:r w:rsidR="00C24B02" w:rsidRPr="00B7772A">
        <w:rPr>
          <w:rFonts w:ascii="Times New Roman" w:hAnsi="Times New Roman" w:cs="Times New Roman"/>
          <w:i/>
          <w:sz w:val="24"/>
          <w:szCs w:val="24"/>
        </w:rPr>
        <w:t xml:space="preserve">), </w:t>
      </w:r>
      <w:r w:rsidR="00C24B02">
        <w:rPr>
          <w:rFonts w:ascii="Times New Roman" w:hAnsi="Times New Roman" w:cs="Times New Roman"/>
          <w:i/>
          <w:sz w:val="24"/>
          <w:szCs w:val="24"/>
        </w:rPr>
        <w:t xml:space="preserve">Кызылординская область (2), </w:t>
      </w:r>
      <w:r w:rsidR="007B7C82" w:rsidRPr="00B7772A">
        <w:rPr>
          <w:rFonts w:ascii="Times New Roman" w:hAnsi="Times New Roman" w:cs="Times New Roman"/>
          <w:i/>
          <w:sz w:val="24"/>
          <w:szCs w:val="24"/>
        </w:rPr>
        <w:t>Алматинская область (</w:t>
      </w:r>
      <w:r w:rsidR="00C24B02">
        <w:rPr>
          <w:rFonts w:ascii="Times New Roman" w:hAnsi="Times New Roman" w:cs="Times New Roman"/>
          <w:i/>
          <w:sz w:val="24"/>
          <w:szCs w:val="24"/>
        </w:rPr>
        <w:t>1</w:t>
      </w:r>
      <w:r w:rsidR="007B7C82" w:rsidRPr="00B7772A">
        <w:rPr>
          <w:rFonts w:ascii="Times New Roman" w:hAnsi="Times New Roman" w:cs="Times New Roman"/>
          <w:i/>
          <w:sz w:val="24"/>
          <w:szCs w:val="24"/>
        </w:rPr>
        <w:t xml:space="preserve">), </w:t>
      </w:r>
      <w:r w:rsidR="00C24B02">
        <w:rPr>
          <w:rFonts w:ascii="Times New Roman" w:hAnsi="Times New Roman" w:cs="Times New Roman"/>
          <w:i/>
          <w:sz w:val="24"/>
          <w:szCs w:val="24"/>
        </w:rPr>
        <w:t xml:space="preserve">Атырауская область (1), Восточно-Казахстанская </w:t>
      </w:r>
      <w:r w:rsidR="007B7C82" w:rsidRPr="00B7772A">
        <w:rPr>
          <w:rFonts w:ascii="Times New Roman" w:hAnsi="Times New Roman" w:cs="Times New Roman"/>
          <w:i/>
          <w:sz w:val="24"/>
          <w:szCs w:val="24"/>
        </w:rPr>
        <w:t>область (</w:t>
      </w:r>
      <w:r w:rsidR="00C24B02">
        <w:rPr>
          <w:rFonts w:ascii="Times New Roman" w:hAnsi="Times New Roman" w:cs="Times New Roman"/>
          <w:i/>
          <w:sz w:val="24"/>
          <w:szCs w:val="24"/>
        </w:rPr>
        <w:t>1</w:t>
      </w:r>
      <w:r w:rsidR="007B7C82" w:rsidRPr="00B7772A">
        <w:rPr>
          <w:rFonts w:ascii="Times New Roman" w:hAnsi="Times New Roman" w:cs="Times New Roman"/>
          <w:i/>
          <w:sz w:val="24"/>
          <w:szCs w:val="24"/>
        </w:rPr>
        <w:t>), Западно-Казахстанская область (1</w:t>
      </w:r>
      <w:r w:rsidR="00782977" w:rsidRPr="00B7772A">
        <w:rPr>
          <w:rFonts w:ascii="Times New Roman" w:hAnsi="Times New Roman" w:cs="Times New Roman"/>
          <w:i/>
          <w:sz w:val="24"/>
          <w:szCs w:val="24"/>
        </w:rPr>
        <w:t xml:space="preserve">), </w:t>
      </w:r>
      <w:r w:rsidR="00C24B02">
        <w:rPr>
          <w:rFonts w:ascii="Times New Roman" w:hAnsi="Times New Roman" w:cs="Times New Roman"/>
          <w:i/>
          <w:sz w:val="24"/>
          <w:szCs w:val="24"/>
        </w:rPr>
        <w:t xml:space="preserve">Жамбылская </w:t>
      </w:r>
      <w:r w:rsidR="00782977" w:rsidRPr="00B7772A">
        <w:rPr>
          <w:rFonts w:ascii="Times New Roman" w:hAnsi="Times New Roman" w:cs="Times New Roman"/>
          <w:i/>
          <w:sz w:val="24"/>
          <w:szCs w:val="24"/>
        </w:rPr>
        <w:t>область (</w:t>
      </w:r>
      <w:r w:rsidR="007B7C82" w:rsidRPr="00B7772A">
        <w:rPr>
          <w:rFonts w:ascii="Times New Roman" w:hAnsi="Times New Roman" w:cs="Times New Roman"/>
          <w:i/>
          <w:sz w:val="24"/>
          <w:szCs w:val="24"/>
        </w:rPr>
        <w:t>1</w:t>
      </w:r>
      <w:r w:rsidR="00782977" w:rsidRPr="00B7772A">
        <w:rPr>
          <w:rFonts w:ascii="Times New Roman" w:hAnsi="Times New Roman" w:cs="Times New Roman"/>
          <w:i/>
          <w:sz w:val="24"/>
          <w:szCs w:val="24"/>
        </w:rPr>
        <w:t xml:space="preserve">), </w:t>
      </w:r>
      <w:r w:rsidR="00C24B02">
        <w:rPr>
          <w:rFonts w:ascii="Times New Roman" w:hAnsi="Times New Roman" w:cs="Times New Roman"/>
          <w:i/>
          <w:sz w:val="24"/>
          <w:szCs w:val="24"/>
        </w:rPr>
        <w:t>Павлодарская область (1), Южно</w:t>
      </w:r>
      <w:r w:rsidR="00782977" w:rsidRPr="00B7772A">
        <w:rPr>
          <w:rFonts w:ascii="Times New Roman" w:hAnsi="Times New Roman" w:cs="Times New Roman"/>
          <w:i/>
          <w:sz w:val="24"/>
          <w:szCs w:val="24"/>
        </w:rPr>
        <w:t>-Казахстанская область (1)</w:t>
      </w:r>
      <w:r w:rsidR="005C5278" w:rsidRPr="00B7772A">
        <w:rPr>
          <w:rFonts w:ascii="Times New Roman" w:hAnsi="Times New Roman" w:cs="Times New Roman"/>
          <w:i/>
          <w:sz w:val="24"/>
          <w:szCs w:val="24"/>
        </w:rPr>
        <w:t>)</w:t>
      </w:r>
      <w:r w:rsidR="005C5278" w:rsidRPr="00B7772A">
        <w:rPr>
          <w:rFonts w:ascii="Times New Roman" w:hAnsi="Times New Roman" w:cs="Times New Roman"/>
          <w:sz w:val="24"/>
          <w:szCs w:val="24"/>
        </w:rPr>
        <w:t xml:space="preserve">, также </w:t>
      </w:r>
      <w:r w:rsidR="003C0688" w:rsidRPr="00B7772A">
        <w:rPr>
          <w:rFonts w:ascii="Times New Roman" w:hAnsi="Times New Roman" w:cs="Times New Roman"/>
          <w:sz w:val="24"/>
          <w:szCs w:val="24"/>
        </w:rPr>
        <w:t xml:space="preserve">касательно </w:t>
      </w:r>
      <w:r w:rsidR="00542C3C" w:rsidRPr="00B7772A">
        <w:rPr>
          <w:rFonts w:ascii="Times New Roman" w:hAnsi="Times New Roman" w:cs="Times New Roman"/>
          <w:sz w:val="24"/>
          <w:szCs w:val="24"/>
        </w:rPr>
        <w:t xml:space="preserve">срока </w:t>
      </w:r>
      <w:r w:rsidR="00E97E09" w:rsidRPr="00B7772A">
        <w:rPr>
          <w:rFonts w:ascii="Times New Roman" w:hAnsi="Times New Roman" w:cs="Times New Roman"/>
          <w:sz w:val="24"/>
          <w:szCs w:val="24"/>
        </w:rPr>
        <w:t>размещения</w:t>
      </w:r>
      <w:r w:rsidR="00C05557" w:rsidRPr="00B7772A">
        <w:rPr>
          <w:rFonts w:ascii="Times New Roman" w:hAnsi="Times New Roman" w:cs="Times New Roman"/>
          <w:sz w:val="24"/>
          <w:szCs w:val="24"/>
        </w:rPr>
        <w:t xml:space="preserve"> </w:t>
      </w:r>
      <w:r w:rsidR="00197007" w:rsidRPr="00B7772A">
        <w:rPr>
          <w:rFonts w:ascii="Times New Roman" w:hAnsi="Times New Roman" w:cs="Times New Roman"/>
          <w:sz w:val="24"/>
          <w:szCs w:val="24"/>
        </w:rPr>
        <w:t>протоколов</w:t>
      </w:r>
      <w:r w:rsidR="00C05557" w:rsidRPr="00B7772A">
        <w:rPr>
          <w:rFonts w:ascii="Times New Roman" w:hAnsi="Times New Roman" w:cs="Times New Roman"/>
          <w:sz w:val="24"/>
          <w:szCs w:val="24"/>
        </w:rPr>
        <w:t xml:space="preserve"> </w:t>
      </w:r>
      <w:r w:rsidR="00375450" w:rsidRPr="00B7772A">
        <w:rPr>
          <w:rFonts w:ascii="Times New Roman" w:hAnsi="Times New Roman" w:cs="Times New Roman"/>
          <w:i/>
          <w:sz w:val="24"/>
          <w:szCs w:val="24"/>
        </w:rPr>
        <w:t>(</w:t>
      </w:r>
      <w:r w:rsidR="00C24B02">
        <w:rPr>
          <w:rFonts w:ascii="Times New Roman" w:hAnsi="Times New Roman" w:cs="Times New Roman"/>
          <w:i/>
          <w:sz w:val="24"/>
          <w:szCs w:val="24"/>
        </w:rPr>
        <w:t>г. Алматы (2</w:t>
      </w:r>
      <w:r w:rsidR="00C24B02" w:rsidRPr="00B7772A">
        <w:rPr>
          <w:rFonts w:ascii="Times New Roman" w:hAnsi="Times New Roman" w:cs="Times New Roman"/>
          <w:i/>
          <w:sz w:val="24"/>
          <w:szCs w:val="24"/>
        </w:rPr>
        <w:t xml:space="preserve">), </w:t>
      </w:r>
      <w:r w:rsidR="007B7C82" w:rsidRPr="00B7772A">
        <w:rPr>
          <w:rFonts w:ascii="Times New Roman" w:hAnsi="Times New Roman" w:cs="Times New Roman"/>
          <w:i/>
          <w:sz w:val="24"/>
          <w:szCs w:val="24"/>
        </w:rPr>
        <w:t>г. Астана (</w:t>
      </w:r>
      <w:r w:rsidR="00C24B02">
        <w:rPr>
          <w:rFonts w:ascii="Times New Roman" w:hAnsi="Times New Roman" w:cs="Times New Roman"/>
          <w:i/>
          <w:sz w:val="24"/>
          <w:szCs w:val="24"/>
        </w:rPr>
        <w:t>1</w:t>
      </w:r>
      <w:r w:rsidR="007B7C82" w:rsidRPr="00B7772A">
        <w:rPr>
          <w:rFonts w:ascii="Times New Roman" w:hAnsi="Times New Roman" w:cs="Times New Roman"/>
          <w:i/>
          <w:sz w:val="24"/>
          <w:szCs w:val="24"/>
        </w:rPr>
        <w:t xml:space="preserve">), </w:t>
      </w:r>
      <w:r w:rsidR="00C24B02">
        <w:rPr>
          <w:rFonts w:ascii="Times New Roman" w:hAnsi="Times New Roman" w:cs="Times New Roman"/>
          <w:i/>
          <w:sz w:val="24"/>
          <w:szCs w:val="24"/>
        </w:rPr>
        <w:t>Алматинская</w:t>
      </w:r>
      <w:r w:rsidR="007B7C82" w:rsidRPr="00B7772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E73D0F" w:rsidRPr="00B7772A">
        <w:rPr>
          <w:rFonts w:ascii="Times New Roman" w:hAnsi="Times New Roman" w:cs="Times New Roman"/>
          <w:i/>
          <w:sz w:val="24"/>
          <w:szCs w:val="24"/>
        </w:rPr>
        <w:t>область (</w:t>
      </w:r>
      <w:r w:rsidR="007B7C82" w:rsidRPr="00B7772A">
        <w:rPr>
          <w:rFonts w:ascii="Times New Roman" w:hAnsi="Times New Roman" w:cs="Times New Roman"/>
          <w:i/>
          <w:sz w:val="24"/>
          <w:szCs w:val="24"/>
        </w:rPr>
        <w:t>1</w:t>
      </w:r>
      <w:r w:rsidR="00E73D0F" w:rsidRPr="00B7772A">
        <w:rPr>
          <w:rFonts w:ascii="Times New Roman" w:hAnsi="Times New Roman" w:cs="Times New Roman"/>
          <w:i/>
          <w:sz w:val="24"/>
          <w:szCs w:val="24"/>
        </w:rPr>
        <w:t xml:space="preserve">), </w:t>
      </w:r>
      <w:r w:rsidR="00C24B02">
        <w:rPr>
          <w:rFonts w:ascii="Times New Roman" w:hAnsi="Times New Roman" w:cs="Times New Roman"/>
          <w:i/>
          <w:sz w:val="24"/>
          <w:szCs w:val="24"/>
        </w:rPr>
        <w:t xml:space="preserve">Кызылординская </w:t>
      </w:r>
      <w:r w:rsidR="00E73D0F" w:rsidRPr="00B7772A">
        <w:rPr>
          <w:rFonts w:ascii="Times New Roman" w:hAnsi="Times New Roman" w:cs="Times New Roman"/>
          <w:i/>
          <w:sz w:val="24"/>
          <w:szCs w:val="24"/>
        </w:rPr>
        <w:t>область (1)</w:t>
      </w:r>
      <w:r w:rsidR="00C24B02">
        <w:rPr>
          <w:rFonts w:ascii="Times New Roman" w:hAnsi="Times New Roman" w:cs="Times New Roman"/>
          <w:i/>
          <w:sz w:val="24"/>
          <w:szCs w:val="24"/>
        </w:rPr>
        <w:t>, Павлодарская область (1)</w:t>
      </w:r>
      <w:r w:rsidR="001B7341" w:rsidRPr="00B7772A">
        <w:rPr>
          <w:rFonts w:ascii="Times New Roman" w:hAnsi="Times New Roman" w:cs="Times New Roman"/>
          <w:i/>
          <w:sz w:val="24"/>
          <w:szCs w:val="24"/>
        </w:rPr>
        <w:t>)</w:t>
      </w:r>
      <w:r w:rsidR="005C5278" w:rsidRPr="00B7772A">
        <w:rPr>
          <w:rFonts w:ascii="Times New Roman" w:hAnsi="Times New Roman" w:cs="Times New Roman"/>
          <w:sz w:val="24"/>
          <w:szCs w:val="24"/>
        </w:rPr>
        <w:t>.</w:t>
      </w:r>
    </w:p>
    <w:p w:rsidR="00AF3D44" w:rsidRPr="001B7341" w:rsidRDefault="00B4485B" w:rsidP="00867809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  <w:r w:rsidRPr="00B7772A">
        <w:rPr>
          <w:rFonts w:ascii="Times New Roman" w:eastAsia="Consolas" w:hAnsi="Times New Roman" w:cs="Times New Roman"/>
          <w:sz w:val="24"/>
          <w:szCs w:val="24"/>
        </w:rPr>
        <w:t xml:space="preserve">В связи с этим, МИО необходимо принять меры по соблюдению </w:t>
      </w:r>
      <w:r w:rsidRPr="00B7772A">
        <w:rPr>
          <w:rFonts w:ascii="Times New Roman" w:hAnsi="Times New Roman" w:cs="Times New Roman"/>
          <w:sz w:val="24"/>
          <w:szCs w:val="24"/>
        </w:rPr>
        <w:t>требований</w:t>
      </w:r>
      <w:r w:rsidRPr="00B7772A">
        <w:rPr>
          <w:rFonts w:ascii="Times New Roman" w:eastAsia="Consolas" w:hAnsi="Times New Roman" w:cs="Times New Roman"/>
          <w:sz w:val="24"/>
          <w:szCs w:val="24"/>
        </w:rPr>
        <w:t xml:space="preserve"> Правил, п</w:t>
      </w:r>
      <w:r w:rsidR="00AF3D44" w:rsidRPr="00B7772A">
        <w:rPr>
          <w:rFonts w:ascii="Times New Roman" w:eastAsia="Consolas" w:hAnsi="Times New Roman" w:cs="Times New Roman"/>
          <w:sz w:val="24"/>
          <w:szCs w:val="24"/>
        </w:rPr>
        <w:t>ри размещении информации по общественным слушаниям.</w:t>
      </w:r>
      <w:r w:rsidR="005B4CA4" w:rsidRPr="001B7341">
        <w:rPr>
          <w:rFonts w:ascii="Times New Roman" w:eastAsia="Consolas" w:hAnsi="Times New Roman" w:cs="Times New Roman"/>
          <w:sz w:val="24"/>
          <w:szCs w:val="24"/>
        </w:rPr>
        <w:tab/>
      </w:r>
    </w:p>
    <w:sectPr w:rsidR="00AF3D44" w:rsidRPr="001B7341" w:rsidSect="00B4485B">
      <w:pgSz w:w="11906" w:h="16838"/>
      <w:pgMar w:top="709" w:right="850" w:bottom="993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D6940" w:rsidRDefault="002D6940" w:rsidP="0009767F">
      <w:r>
        <w:separator/>
      </w:r>
    </w:p>
  </w:endnote>
  <w:endnote w:type="continuationSeparator" w:id="0">
    <w:p w:rsidR="002D6940" w:rsidRDefault="002D6940" w:rsidP="000976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libri Light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D6940" w:rsidRDefault="002D6940" w:rsidP="0009767F">
      <w:r>
        <w:separator/>
      </w:r>
    </w:p>
  </w:footnote>
  <w:footnote w:type="continuationSeparator" w:id="0">
    <w:p w:rsidR="002D6940" w:rsidRDefault="002D6940" w:rsidP="0009767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3867"/>
    <w:rsid w:val="0000085F"/>
    <w:rsid w:val="00011B6E"/>
    <w:rsid w:val="00016EB6"/>
    <w:rsid w:val="000218A9"/>
    <w:rsid w:val="00032463"/>
    <w:rsid w:val="0003298C"/>
    <w:rsid w:val="00034BF0"/>
    <w:rsid w:val="00041A4D"/>
    <w:rsid w:val="000553B6"/>
    <w:rsid w:val="00060219"/>
    <w:rsid w:val="00061CD2"/>
    <w:rsid w:val="00064B4A"/>
    <w:rsid w:val="000664BB"/>
    <w:rsid w:val="000771B2"/>
    <w:rsid w:val="00090631"/>
    <w:rsid w:val="000916FB"/>
    <w:rsid w:val="0009767F"/>
    <w:rsid w:val="000A659E"/>
    <w:rsid w:val="000B2D04"/>
    <w:rsid w:val="000B3DE4"/>
    <w:rsid w:val="000C78E4"/>
    <w:rsid w:val="000D5AE7"/>
    <w:rsid w:val="000E2022"/>
    <w:rsid w:val="000E3C43"/>
    <w:rsid w:val="000E7578"/>
    <w:rsid w:val="000E76E9"/>
    <w:rsid w:val="000F02CD"/>
    <w:rsid w:val="00100567"/>
    <w:rsid w:val="00106076"/>
    <w:rsid w:val="00111E96"/>
    <w:rsid w:val="00113CD1"/>
    <w:rsid w:val="0012164C"/>
    <w:rsid w:val="00127FA4"/>
    <w:rsid w:val="0013073A"/>
    <w:rsid w:val="00147E6F"/>
    <w:rsid w:val="00150F41"/>
    <w:rsid w:val="00153330"/>
    <w:rsid w:val="00155C7E"/>
    <w:rsid w:val="001706CA"/>
    <w:rsid w:val="00175518"/>
    <w:rsid w:val="0018132C"/>
    <w:rsid w:val="00190F0F"/>
    <w:rsid w:val="00197007"/>
    <w:rsid w:val="001A1FF7"/>
    <w:rsid w:val="001A4229"/>
    <w:rsid w:val="001B3E4C"/>
    <w:rsid w:val="001B55C5"/>
    <w:rsid w:val="001B702B"/>
    <w:rsid w:val="001B7341"/>
    <w:rsid w:val="001C3A86"/>
    <w:rsid w:val="001C4609"/>
    <w:rsid w:val="001D49D1"/>
    <w:rsid w:val="001D5330"/>
    <w:rsid w:val="001E7B9D"/>
    <w:rsid w:val="001F4E15"/>
    <w:rsid w:val="00204020"/>
    <w:rsid w:val="00211494"/>
    <w:rsid w:val="00214466"/>
    <w:rsid w:val="00217773"/>
    <w:rsid w:val="002327B5"/>
    <w:rsid w:val="00250568"/>
    <w:rsid w:val="00252FCF"/>
    <w:rsid w:val="00257BA1"/>
    <w:rsid w:val="0026116C"/>
    <w:rsid w:val="002670CF"/>
    <w:rsid w:val="00292514"/>
    <w:rsid w:val="002A0F17"/>
    <w:rsid w:val="002B12D2"/>
    <w:rsid w:val="002B76C9"/>
    <w:rsid w:val="002C111A"/>
    <w:rsid w:val="002C1ABC"/>
    <w:rsid w:val="002C342A"/>
    <w:rsid w:val="002D330F"/>
    <w:rsid w:val="002D3F33"/>
    <w:rsid w:val="002D4384"/>
    <w:rsid w:val="002D6940"/>
    <w:rsid w:val="002D7382"/>
    <w:rsid w:val="002E085F"/>
    <w:rsid w:val="002E1E99"/>
    <w:rsid w:val="00300DA7"/>
    <w:rsid w:val="00314165"/>
    <w:rsid w:val="00315600"/>
    <w:rsid w:val="003306A8"/>
    <w:rsid w:val="0033213A"/>
    <w:rsid w:val="003417BE"/>
    <w:rsid w:val="00342917"/>
    <w:rsid w:val="0034456B"/>
    <w:rsid w:val="00346EC8"/>
    <w:rsid w:val="00347D6A"/>
    <w:rsid w:val="003506AB"/>
    <w:rsid w:val="00350F6E"/>
    <w:rsid w:val="00352D37"/>
    <w:rsid w:val="00361DB9"/>
    <w:rsid w:val="00362322"/>
    <w:rsid w:val="00362B1E"/>
    <w:rsid w:val="003742B6"/>
    <w:rsid w:val="003746FB"/>
    <w:rsid w:val="00375450"/>
    <w:rsid w:val="00376E74"/>
    <w:rsid w:val="00386FCF"/>
    <w:rsid w:val="00387D44"/>
    <w:rsid w:val="00392004"/>
    <w:rsid w:val="00392FC2"/>
    <w:rsid w:val="003A11D5"/>
    <w:rsid w:val="003A2164"/>
    <w:rsid w:val="003A566D"/>
    <w:rsid w:val="003A60AA"/>
    <w:rsid w:val="003A69D0"/>
    <w:rsid w:val="003C0688"/>
    <w:rsid w:val="003D1907"/>
    <w:rsid w:val="003D4580"/>
    <w:rsid w:val="003E44BE"/>
    <w:rsid w:val="003E5857"/>
    <w:rsid w:val="003F0682"/>
    <w:rsid w:val="00404C9E"/>
    <w:rsid w:val="00405253"/>
    <w:rsid w:val="00405C66"/>
    <w:rsid w:val="004115CC"/>
    <w:rsid w:val="00431969"/>
    <w:rsid w:val="00432885"/>
    <w:rsid w:val="00433F78"/>
    <w:rsid w:val="004431B0"/>
    <w:rsid w:val="00457291"/>
    <w:rsid w:val="00467E0A"/>
    <w:rsid w:val="00472072"/>
    <w:rsid w:val="004723E8"/>
    <w:rsid w:val="00475C7F"/>
    <w:rsid w:val="004848A8"/>
    <w:rsid w:val="00484A33"/>
    <w:rsid w:val="004968CB"/>
    <w:rsid w:val="004D2BDD"/>
    <w:rsid w:val="004D4CAB"/>
    <w:rsid w:val="004E06C0"/>
    <w:rsid w:val="004E11C7"/>
    <w:rsid w:val="004E2FA4"/>
    <w:rsid w:val="004E3DC2"/>
    <w:rsid w:val="004E55FE"/>
    <w:rsid w:val="004E6CA7"/>
    <w:rsid w:val="004E77A1"/>
    <w:rsid w:val="004F0DA6"/>
    <w:rsid w:val="004F3F2B"/>
    <w:rsid w:val="00503D45"/>
    <w:rsid w:val="005052F0"/>
    <w:rsid w:val="0050763B"/>
    <w:rsid w:val="00507D87"/>
    <w:rsid w:val="00513867"/>
    <w:rsid w:val="00521235"/>
    <w:rsid w:val="0052257D"/>
    <w:rsid w:val="00523525"/>
    <w:rsid w:val="005252DE"/>
    <w:rsid w:val="00525940"/>
    <w:rsid w:val="0053022F"/>
    <w:rsid w:val="0053384F"/>
    <w:rsid w:val="00536364"/>
    <w:rsid w:val="005415A1"/>
    <w:rsid w:val="00542C3C"/>
    <w:rsid w:val="005449DA"/>
    <w:rsid w:val="0055395A"/>
    <w:rsid w:val="00554AC7"/>
    <w:rsid w:val="005634FC"/>
    <w:rsid w:val="00566297"/>
    <w:rsid w:val="0056780F"/>
    <w:rsid w:val="00574FF6"/>
    <w:rsid w:val="005811AB"/>
    <w:rsid w:val="005A79F8"/>
    <w:rsid w:val="005B4BFE"/>
    <w:rsid w:val="005B4CA4"/>
    <w:rsid w:val="005C0F42"/>
    <w:rsid w:val="005C5278"/>
    <w:rsid w:val="005C7548"/>
    <w:rsid w:val="005D1833"/>
    <w:rsid w:val="005D3254"/>
    <w:rsid w:val="005E1253"/>
    <w:rsid w:val="005F6AFF"/>
    <w:rsid w:val="006026FD"/>
    <w:rsid w:val="00605780"/>
    <w:rsid w:val="006215B5"/>
    <w:rsid w:val="00645EEF"/>
    <w:rsid w:val="00655413"/>
    <w:rsid w:val="00676D4E"/>
    <w:rsid w:val="00676EA0"/>
    <w:rsid w:val="006814CA"/>
    <w:rsid w:val="00691CD5"/>
    <w:rsid w:val="00694483"/>
    <w:rsid w:val="00694DA4"/>
    <w:rsid w:val="006A67B0"/>
    <w:rsid w:val="006C1959"/>
    <w:rsid w:val="006C5CE3"/>
    <w:rsid w:val="006D6D83"/>
    <w:rsid w:val="006E57D5"/>
    <w:rsid w:val="006E6405"/>
    <w:rsid w:val="006F540F"/>
    <w:rsid w:val="007077F3"/>
    <w:rsid w:val="007166A6"/>
    <w:rsid w:val="00720763"/>
    <w:rsid w:val="00722CCA"/>
    <w:rsid w:val="0073642F"/>
    <w:rsid w:val="007374C7"/>
    <w:rsid w:val="00743B9C"/>
    <w:rsid w:val="00744DA3"/>
    <w:rsid w:val="00746627"/>
    <w:rsid w:val="00747DAA"/>
    <w:rsid w:val="0075064A"/>
    <w:rsid w:val="00767318"/>
    <w:rsid w:val="00774BE5"/>
    <w:rsid w:val="00776ED7"/>
    <w:rsid w:val="00782977"/>
    <w:rsid w:val="00786E80"/>
    <w:rsid w:val="00787868"/>
    <w:rsid w:val="00792C0C"/>
    <w:rsid w:val="00794877"/>
    <w:rsid w:val="007B4A00"/>
    <w:rsid w:val="007B51AE"/>
    <w:rsid w:val="007B7C82"/>
    <w:rsid w:val="007C00D3"/>
    <w:rsid w:val="007C1DA8"/>
    <w:rsid w:val="007C620F"/>
    <w:rsid w:val="007D72D2"/>
    <w:rsid w:val="007E46C5"/>
    <w:rsid w:val="007F2D69"/>
    <w:rsid w:val="007F4D3B"/>
    <w:rsid w:val="00807B20"/>
    <w:rsid w:val="00807D6E"/>
    <w:rsid w:val="00811480"/>
    <w:rsid w:val="008167D5"/>
    <w:rsid w:val="00827D09"/>
    <w:rsid w:val="00833D2D"/>
    <w:rsid w:val="008416B5"/>
    <w:rsid w:val="00843428"/>
    <w:rsid w:val="00867809"/>
    <w:rsid w:val="00871E24"/>
    <w:rsid w:val="00881E05"/>
    <w:rsid w:val="00885320"/>
    <w:rsid w:val="00886B6B"/>
    <w:rsid w:val="008A27D3"/>
    <w:rsid w:val="008A6F02"/>
    <w:rsid w:val="008B2053"/>
    <w:rsid w:val="008B3CFC"/>
    <w:rsid w:val="008B4052"/>
    <w:rsid w:val="008B6D54"/>
    <w:rsid w:val="008C74EB"/>
    <w:rsid w:val="008D5F43"/>
    <w:rsid w:val="008E501F"/>
    <w:rsid w:val="008E6F4B"/>
    <w:rsid w:val="008F2404"/>
    <w:rsid w:val="008F3A8B"/>
    <w:rsid w:val="008F3F90"/>
    <w:rsid w:val="008F4DE2"/>
    <w:rsid w:val="008F5098"/>
    <w:rsid w:val="008F5E04"/>
    <w:rsid w:val="009045EB"/>
    <w:rsid w:val="00906164"/>
    <w:rsid w:val="00916E63"/>
    <w:rsid w:val="009237D1"/>
    <w:rsid w:val="00925D64"/>
    <w:rsid w:val="009307A3"/>
    <w:rsid w:val="009350B7"/>
    <w:rsid w:val="009410A6"/>
    <w:rsid w:val="00943E37"/>
    <w:rsid w:val="009446C7"/>
    <w:rsid w:val="0094666C"/>
    <w:rsid w:val="00953D2E"/>
    <w:rsid w:val="00960734"/>
    <w:rsid w:val="0097301A"/>
    <w:rsid w:val="00981538"/>
    <w:rsid w:val="0098318B"/>
    <w:rsid w:val="00992D02"/>
    <w:rsid w:val="0099306F"/>
    <w:rsid w:val="0099676D"/>
    <w:rsid w:val="009A07A8"/>
    <w:rsid w:val="009A64DF"/>
    <w:rsid w:val="009B253F"/>
    <w:rsid w:val="009B5444"/>
    <w:rsid w:val="009B60CE"/>
    <w:rsid w:val="009C3532"/>
    <w:rsid w:val="009C3EE5"/>
    <w:rsid w:val="009C7415"/>
    <w:rsid w:val="009D0722"/>
    <w:rsid w:val="009D575B"/>
    <w:rsid w:val="009D74F5"/>
    <w:rsid w:val="009E2D11"/>
    <w:rsid w:val="009E4B4D"/>
    <w:rsid w:val="009F507E"/>
    <w:rsid w:val="00A01BA6"/>
    <w:rsid w:val="00A04EDB"/>
    <w:rsid w:val="00A23DA5"/>
    <w:rsid w:val="00A27B39"/>
    <w:rsid w:val="00A365DD"/>
    <w:rsid w:val="00A43C05"/>
    <w:rsid w:val="00A57C37"/>
    <w:rsid w:val="00A61361"/>
    <w:rsid w:val="00A66FA3"/>
    <w:rsid w:val="00A70AE3"/>
    <w:rsid w:val="00A721B0"/>
    <w:rsid w:val="00A801E5"/>
    <w:rsid w:val="00A87FD7"/>
    <w:rsid w:val="00AA030E"/>
    <w:rsid w:val="00AA28BF"/>
    <w:rsid w:val="00AA45D0"/>
    <w:rsid w:val="00AC0B9E"/>
    <w:rsid w:val="00AC65BC"/>
    <w:rsid w:val="00AC7684"/>
    <w:rsid w:val="00AD0865"/>
    <w:rsid w:val="00AE323E"/>
    <w:rsid w:val="00AE4EAE"/>
    <w:rsid w:val="00AF0CFE"/>
    <w:rsid w:val="00AF218F"/>
    <w:rsid w:val="00AF263E"/>
    <w:rsid w:val="00AF36E4"/>
    <w:rsid w:val="00AF3D44"/>
    <w:rsid w:val="00AF6DA6"/>
    <w:rsid w:val="00AF7014"/>
    <w:rsid w:val="00B108C2"/>
    <w:rsid w:val="00B13201"/>
    <w:rsid w:val="00B14229"/>
    <w:rsid w:val="00B21821"/>
    <w:rsid w:val="00B2513F"/>
    <w:rsid w:val="00B27FA4"/>
    <w:rsid w:val="00B30C87"/>
    <w:rsid w:val="00B31EDE"/>
    <w:rsid w:val="00B431AD"/>
    <w:rsid w:val="00B4485B"/>
    <w:rsid w:val="00B471E6"/>
    <w:rsid w:val="00B472B0"/>
    <w:rsid w:val="00B72131"/>
    <w:rsid w:val="00B7772A"/>
    <w:rsid w:val="00B80533"/>
    <w:rsid w:val="00B8573F"/>
    <w:rsid w:val="00B9179A"/>
    <w:rsid w:val="00B9321D"/>
    <w:rsid w:val="00B937AF"/>
    <w:rsid w:val="00B9413E"/>
    <w:rsid w:val="00B94F76"/>
    <w:rsid w:val="00B970E7"/>
    <w:rsid w:val="00B97F28"/>
    <w:rsid w:val="00BA033A"/>
    <w:rsid w:val="00BA412E"/>
    <w:rsid w:val="00BB56DA"/>
    <w:rsid w:val="00BC193F"/>
    <w:rsid w:val="00BC504D"/>
    <w:rsid w:val="00BD16B8"/>
    <w:rsid w:val="00BE1211"/>
    <w:rsid w:val="00BF25A7"/>
    <w:rsid w:val="00BF4754"/>
    <w:rsid w:val="00BF7633"/>
    <w:rsid w:val="00C05557"/>
    <w:rsid w:val="00C0657E"/>
    <w:rsid w:val="00C11682"/>
    <w:rsid w:val="00C16693"/>
    <w:rsid w:val="00C24B02"/>
    <w:rsid w:val="00C27D64"/>
    <w:rsid w:val="00C30733"/>
    <w:rsid w:val="00C40120"/>
    <w:rsid w:val="00C45208"/>
    <w:rsid w:val="00C53D7F"/>
    <w:rsid w:val="00C57989"/>
    <w:rsid w:val="00C63D8C"/>
    <w:rsid w:val="00C67D1C"/>
    <w:rsid w:val="00C768DA"/>
    <w:rsid w:val="00C8273C"/>
    <w:rsid w:val="00C833D1"/>
    <w:rsid w:val="00C834E9"/>
    <w:rsid w:val="00CA3E46"/>
    <w:rsid w:val="00CC14DE"/>
    <w:rsid w:val="00CC40E5"/>
    <w:rsid w:val="00CC61FA"/>
    <w:rsid w:val="00CD5C8B"/>
    <w:rsid w:val="00CD6D39"/>
    <w:rsid w:val="00CE2E3A"/>
    <w:rsid w:val="00CF4FC1"/>
    <w:rsid w:val="00CF6752"/>
    <w:rsid w:val="00D04245"/>
    <w:rsid w:val="00D12C0C"/>
    <w:rsid w:val="00D15B48"/>
    <w:rsid w:val="00D15DBD"/>
    <w:rsid w:val="00D17D3F"/>
    <w:rsid w:val="00D21CCD"/>
    <w:rsid w:val="00D22ED0"/>
    <w:rsid w:val="00D25DAA"/>
    <w:rsid w:val="00D30036"/>
    <w:rsid w:val="00D302B8"/>
    <w:rsid w:val="00D41875"/>
    <w:rsid w:val="00D44138"/>
    <w:rsid w:val="00D60AE5"/>
    <w:rsid w:val="00D651E4"/>
    <w:rsid w:val="00D71255"/>
    <w:rsid w:val="00D715D9"/>
    <w:rsid w:val="00D80F93"/>
    <w:rsid w:val="00D82E4B"/>
    <w:rsid w:val="00D85B2F"/>
    <w:rsid w:val="00D97A27"/>
    <w:rsid w:val="00DB3C23"/>
    <w:rsid w:val="00DC454C"/>
    <w:rsid w:val="00DC73D5"/>
    <w:rsid w:val="00DD76AD"/>
    <w:rsid w:val="00DE1ECB"/>
    <w:rsid w:val="00DE3D1D"/>
    <w:rsid w:val="00DF6BBD"/>
    <w:rsid w:val="00E10838"/>
    <w:rsid w:val="00E12274"/>
    <w:rsid w:val="00E147F9"/>
    <w:rsid w:val="00E22F9C"/>
    <w:rsid w:val="00E23AF8"/>
    <w:rsid w:val="00E265E5"/>
    <w:rsid w:val="00E3386A"/>
    <w:rsid w:val="00E36686"/>
    <w:rsid w:val="00E4045E"/>
    <w:rsid w:val="00E42C3F"/>
    <w:rsid w:val="00E44545"/>
    <w:rsid w:val="00E46C3C"/>
    <w:rsid w:val="00E526FC"/>
    <w:rsid w:val="00E53D2F"/>
    <w:rsid w:val="00E6655F"/>
    <w:rsid w:val="00E7222A"/>
    <w:rsid w:val="00E73D0F"/>
    <w:rsid w:val="00E7585B"/>
    <w:rsid w:val="00E800BB"/>
    <w:rsid w:val="00E806C5"/>
    <w:rsid w:val="00E845B8"/>
    <w:rsid w:val="00E90D55"/>
    <w:rsid w:val="00E962A4"/>
    <w:rsid w:val="00E97E09"/>
    <w:rsid w:val="00EA04C6"/>
    <w:rsid w:val="00EA6B80"/>
    <w:rsid w:val="00EA7E4A"/>
    <w:rsid w:val="00EB0921"/>
    <w:rsid w:val="00EB2927"/>
    <w:rsid w:val="00EB3F15"/>
    <w:rsid w:val="00ED3037"/>
    <w:rsid w:val="00ED3E35"/>
    <w:rsid w:val="00ED4915"/>
    <w:rsid w:val="00ED4FAC"/>
    <w:rsid w:val="00EF13C6"/>
    <w:rsid w:val="00F02779"/>
    <w:rsid w:val="00F033B5"/>
    <w:rsid w:val="00F03914"/>
    <w:rsid w:val="00F06EBC"/>
    <w:rsid w:val="00F11955"/>
    <w:rsid w:val="00F13BED"/>
    <w:rsid w:val="00F2171B"/>
    <w:rsid w:val="00F21F25"/>
    <w:rsid w:val="00F2503B"/>
    <w:rsid w:val="00F44DC7"/>
    <w:rsid w:val="00F54462"/>
    <w:rsid w:val="00F61869"/>
    <w:rsid w:val="00F63234"/>
    <w:rsid w:val="00F65A3C"/>
    <w:rsid w:val="00F6776E"/>
    <w:rsid w:val="00F7691D"/>
    <w:rsid w:val="00F8597F"/>
    <w:rsid w:val="00FB2F45"/>
    <w:rsid w:val="00FB6EB8"/>
    <w:rsid w:val="00FC198E"/>
    <w:rsid w:val="00FD6541"/>
    <w:rsid w:val="00FE29E2"/>
    <w:rsid w:val="00FE760D"/>
    <w:rsid w:val="00FF3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0EA0E7B-D2A1-48D9-A309-4481D02FB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176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05C66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05C66"/>
    <w:pPr>
      <w:widowControl w:val="0"/>
      <w:shd w:val="clear" w:color="auto" w:fill="FFFFFF"/>
      <w:spacing w:after="120" w:line="370" w:lineRule="exact"/>
      <w:ind w:firstLine="1020"/>
      <w:jc w:val="left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">
    <w:name w:val="Основной текст (2)_"/>
    <w:basedOn w:val="a0"/>
    <w:link w:val="20"/>
    <w:rsid w:val="00041A4D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041A4D"/>
    <w:pPr>
      <w:widowControl w:val="0"/>
      <w:shd w:val="clear" w:color="auto" w:fill="FFFFFF"/>
      <w:spacing w:before="120" w:line="317" w:lineRule="exact"/>
      <w:ind w:firstLine="740"/>
      <w:jc w:val="left"/>
    </w:pPr>
    <w:rPr>
      <w:rFonts w:ascii="Times New Roman" w:eastAsia="Times New Roman" w:hAnsi="Times New Roman" w:cs="Times New Roman"/>
      <w:sz w:val="28"/>
      <w:szCs w:val="28"/>
    </w:rPr>
  </w:style>
  <w:style w:type="table" w:styleId="a3">
    <w:name w:val="Table Grid"/>
    <w:basedOn w:val="a1"/>
    <w:uiPriority w:val="39"/>
    <w:rsid w:val="00041A4D"/>
    <w:pPr>
      <w:ind w:firstLine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F02779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65A3C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65A3C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09767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09767F"/>
  </w:style>
  <w:style w:type="paragraph" w:styleId="a9">
    <w:name w:val="footer"/>
    <w:basedOn w:val="a"/>
    <w:link w:val="aa"/>
    <w:uiPriority w:val="99"/>
    <w:unhideWhenUsed/>
    <w:rsid w:val="0009767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976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682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55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06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502</TotalTime>
  <Pages>1</Pages>
  <Words>452</Words>
  <Characters>2578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3024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Абзал Джусупов</dc:creator>
  <cp:keywords/>
  <dc:description/>
  <cp:lastModifiedBy>Данагуль Абике</cp:lastModifiedBy>
  <cp:revision>14</cp:revision>
  <cp:lastPrinted>2017-12-05T05:20:00Z</cp:lastPrinted>
  <dcterms:created xsi:type="dcterms:W3CDTF">2017-11-01T10:01:00Z</dcterms:created>
  <dcterms:modified xsi:type="dcterms:W3CDTF">2018-03-01T09:28:00Z</dcterms:modified>
</cp:coreProperties>
</file>