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C65" w:rsidRDefault="00BA0C65" w:rsidP="009157E9">
      <w:pPr>
        <w:pStyle w:val="30"/>
        <w:shd w:val="clear" w:color="auto" w:fill="auto"/>
        <w:spacing w:after="162"/>
        <w:ind w:left="200"/>
        <w:rPr>
          <w:sz w:val="24"/>
          <w:szCs w:val="24"/>
          <w:lang w:val="kk-KZ"/>
        </w:rPr>
      </w:pPr>
      <w:r w:rsidRPr="00BA0C65">
        <w:rPr>
          <w:sz w:val="24"/>
          <w:szCs w:val="24"/>
          <w:lang w:val="kk-KZ"/>
        </w:rPr>
        <w:t>Шешімдерді қабылдау үдерістері туралы жұртшылықтың ақпаратқа қол жетімділігі бойынша жергілікті атқарушы органдар сайттарының жұмысына талдау.</w:t>
      </w:r>
    </w:p>
    <w:p w:rsidR="00BA0C65" w:rsidRDefault="00BA0C65" w:rsidP="00BA0C65">
      <w:pPr>
        <w:pStyle w:val="30"/>
        <w:shd w:val="clear" w:color="auto" w:fill="auto"/>
        <w:spacing w:after="0" w:line="240" w:lineRule="auto"/>
        <w:ind w:firstLine="0"/>
        <w:jc w:val="both"/>
        <w:rPr>
          <w:sz w:val="24"/>
          <w:szCs w:val="24"/>
        </w:rPr>
      </w:pPr>
    </w:p>
    <w:p w:rsidR="00BA0C65" w:rsidRPr="00BA0C65" w:rsidRDefault="00BA0C65" w:rsidP="00BA0C65">
      <w:pPr>
        <w:pStyle w:val="20"/>
        <w:shd w:val="clear" w:color="auto" w:fill="auto"/>
        <w:spacing w:before="0"/>
        <w:jc w:val="both"/>
        <w:rPr>
          <w:sz w:val="24"/>
          <w:szCs w:val="24"/>
          <w:lang w:val="kk-KZ"/>
        </w:rPr>
      </w:pPr>
      <w:r w:rsidRPr="00BA0C65">
        <w:rPr>
          <w:sz w:val="24"/>
          <w:szCs w:val="24"/>
          <w:lang w:val="kk-KZ"/>
        </w:rPr>
        <w:t xml:space="preserve">Қазақстан Республикасы Энергетика министрлігі мемлекеттік органдар сайттарында шешімдерді қабылдау үдерістері туралы жұртшылықтың ақпаратқа қол жетімділігіне тұрақты мониторинг пен жұртшылықтың пікірі есебі нәтижесінде келесідей нәтижелерге қол жеткізілді. </w:t>
      </w:r>
    </w:p>
    <w:p w:rsidR="00A6785A" w:rsidRPr="009157E9" w:rsidRDefault="00BA0C65" w:rsidP="00A6785A">
      <w:pPr>
        <w:pStyle w:val="20"/>
        <w:shd w:val="clear" w:color="auto" w:fill="auto"/>
        <w:spacing w:before="0"/>
        <w:jc w:val="both"/>
        <w:rPr>
          <w:sz w:val="24"/>
          <w:szCs w:val="24"/>
          <w:lang w:val="kk-KZ"/>
        </w:rPr>
      </w:pPr>
      <w:r w:rsidRPr="009157E9">
        <w:rPr>
          <w:sz w:val="24"/>
          <w:szCs w:val="24"/>
          <w:lang w:val="kk-KZ"/>
        </w:rPr>
        <w:t xml:space="preserve">Облыстардың, қалалардың Алматы және Астананың </w:t>
      </w:r>
      <w:r w:rsidR="00A6785A" w:rsidRPr="009157E9">
        <w:rPr>
          <w:sz w:val="24"/>
          <w:szCs w:val="24"/>
          <w:lang w:val="kk-KZ"/>
        </w:rPr>
        <w:t xml:space="preserve">(бұдан әрі - ЖАО) </w:t>
      </w:r>
      <w:r w:rsidRPr="009157E9">
        <w:rPr>
          <w:sz w:val="24"/>
          <w:szCs w:val="24"/>
          <w:lang w:val="kk-KZ"/>
        </w:rPr>
        <w:t xml:space="preserve">жергілікті атқарушы органдарының жұмысына </w:t>
      </w:r>
      <w:r w:rsidR="00A6785A" w:rsidRPr="009157E9">
        <w:rPr>
          <w:sz w:val="24"/>
          <w:szCs w:val="24"/>
          <w:lang w:val="kk-KZ"/>
        </w:rPr>
        <w:t xml:space="preserve">2017 жылдың шілдесінде </w:t>
      </w:r>
      <w:r w:rsidRPr="009157E9">
        <w:rPr>
          <w:sz w:val="24"/>
          <w:szCs w:val="24"/>
          <w:lang w:val="kk-KZ"/>
        </w:rPr>
        <w:t xml:space="preserve">жүргізілген </w:t>
      </w:r>
      <w:r w:rsidR="00A6785A" w:rsidRPr="009157E9">
        <w:rPr>
          <w:sz w:val="24"/>
          <w:szCs w:val="24"/>
          <w:lang w:val="kk-KZ"/>
        </w:rPr>
        <w:t>талдау бойынша «Қоғамдық тыңдаулар өткізу қағидаларына» (бұдан әрі – Қағида) сәйкес</w:t>
      </w:r>
      <w:r w:rsidR="003C3739">
        <w:rPr>
          <w:sz w:val="24"/>
          <w:szCs w:val="24"/>
          <w:lang w:val="kk-KZ"/>
        </w:rPr>
        <w:t>,</w:t>
      </w:r>
      <w:r w:rsidR="00A6785A" w:rsidRPr="009157E9">
        <w:rPr>
          <w:sz w:val="24"/>
          <w:szCs w:val="24"/>
          <w:lang w:val="kk-KZ"/>
        </w:rPr>
        <w:t xml:space="preserve"> Табиғи ресурстар мен табиғат пайдалануды реттеу басқармасының аумақтық ресми сайттарында </w:t>
      </w:r>
      <w:r w:rsidR="00252FAB">
        <w:rPr>
          <w:sz w:val="24"/>
          <w:szCs w:val="24"/>
          <w:lang w:val="kk-KZ"/>
        </w:rPr>
        <w:t>95</w:t>
      </w:r>
      <w:r w:rsidR="00A6785A" w:rsidRPr="009157E9">
        <w:rPr>
          <w:sz w:val="24"/>
          <w:szCs w:val="24"/>
          <w:lang w:val="kk-KZ"/>
        </w:rPr>
        <w:t xml:space="preserve"> </w:t>
      </w:r>
      <w:r w:rsidR="004C3A27">
        <w:rPr>
          <w:sz w:val="24"/>
          <w:szCs w:val="24"/>
          <w:lang w:val="kk-KZ"/>
        </w:rPr>
        <w:t>-</w:t>
      </w:r>
      <w:r w:rsidR="00252FAB">
        <w:rPr>
          <w:sz w:val="24"/>
          <w:szCs w:val="24"/>
          <w:lang w:val="kk-KZ"/>
        </w:rPr>
        <w:t xml:space="preserve"> хабарландыру орналастырылды, 53</w:t>
      </w:r>
      <w:r w:rsidR="00A6785A" w:rsidRPr="009157E9">
        <w:rPr>
          <w:sz w:val="24"/>
          <w:szCs w:val="24"/>
          <w:lang w:val="kk-KZ"/>
        </w:rPr>
        <w:t xml:space="preserve"> хаттама жә</w:t>
      </w:r>
      <w:r w:rsidR="00252FAB">
        <w:rPr>
          <w:sz w:val="24"/>
          <w:szCs w:val="24"/>
          <w:lang w:val="kk-KZ"/>
        </w:rPr>
        <w:t>не орналастыру мерзімі бойынша 31</w:t>
      </w:r>
      <w:r w:rsidR="00A6785A" w:rsidRPr="009157E9">
        <w:rPr>
          <w:sz w:val="24"/>
          <w:szCs w:val="24"/>
          <w:lang w:val="kk-KZ"/>
        </w:rPr>
        <w:t xml:space="preserve"> бұзушылық анықталды, оның </w:t>
      </w:r>
      <w:r w:rsidR="00252FAB">
        <w:rPr>
          <w:sz w:val="24"/>
          <w:szCs w:val="24"/>
          <w:lang w:val="kk-KZ"/>
        </w:rPr>
        <w:t>ішінде хабарландырулар бойынша 26</w:t>
      </w:r>
      <w:r w:rsidR="00A6785A" w:rsidRPr="009157E9">
        <w:rPr>
          <w:sz w:val="24"/>
          <w:szCs w:val="24"/>
          <w:lang w:val="kk-KZ"/>
        </w:rPr>
        <w:t xml:space="preserve"> және хаттамалар бойынша -</w:t>
      </w:r>
      <w:r w:rsidR="004C3A27">
        <w:rPr>
          <w:sz w:val="24"/>
          <w:szCs w:val="24"/>
          <w:lang w:val="kk-KZ"/>
        </w:rPr>
        <w:t xml:space="preserve"> 5</w:t>
      </w:r>
      <w:r w:rsidR="00A6785A" w:rsidRPr="009157E9">
        <w:rPr>
          <w:sz w:val="24"/>
          <w:szCs w:val="24"/>
          <w:lang w:val="kk-KZ"/>
        </w:rPr>
        <w:t xml:space="preserve">. </w:t>
      </w:r>
    </w:p>
    <w:p w:rsidR="00041A4D" w:rsidRDefault="00A6785A" w:rsidP="00D12C0C">
      <w:pPr>
        <w:ind w:firstLine="567"/>
        <w:rPr>
          <w:rFonts w:ascii="Times New Roman" w:hAnsi="Times New Roman"/>
          <w:bCs/>
        </w:rPr>
      </w:pPr>
      <w:r>
        <w:rPr>
          <w:rFonts w:ascii="Times New Roman" w:hAnsi="Times New Roman"/>
          <w:bCs/>
          <w:lang w:val="kk-KZ"/>
        </w:rPr>
        <w:t>ЖАО шегінде 2017 жылдың шілде айына мониторинг:</w:t>
      </w:r>
    </w:p>
    <w:p w:rsidR="00041A4D" w:rsidRPr="00041A4D" w:rsidRDefault="00041A4D" w:rsidP="00041A4D">
      <w:pPr>
        <w:ind w:firstLine="567"/>
        <w:rPr>
          <w:rFonts w:ascii="Times New Roman" w:hAnsi="Times New Roman"/>
          <w:bCs/>
          <w:sz w:val="12"/>
          <w:szCs w:val="12"/>
        </w:rPr>
      </w:pPr>
    </w:p>
    <w:tbl>
      <w:tblPr>
        <w:tblStyle w:val="a3"/>
        <w:tblW w:w="8576" w:type="dxa"/>
        <w:tblInd w:w="534" w:type="dxa"/>
        <w:tblLayout w:type="fixed"/>
        <w:tblLook w:val="04A0" w:firstRow="1" w:lastRow="0" w:firstColumn="1" w:lastColumn="0" w:noHBand="0" w:noVBand="1"/>
      </w:tblPr>
      <w:tblGrid>
        <w:gridCol w:w="567"/>
        <w:gridCol w:w="1588"/>
        <w:gridCol w:w="1842"/>
        <w:gridCol w:w="1418"/>
        <w:gridCol w:w="1843"/>
        <w:gridCol w:w="1318"/>
      </w:tblGrid>
      <w:tr w:rsidR="00292514" w:rsidRPr="00786E80" w:rsidTr="00DA5592">
        <w:trPr>
          <w:trHeight w:val="300"/>
        </w:trPr>
        <w:tc>
          <w:tcPr>
            <w:tcW w:w="567" w:type="dxa"/>
            <w:vMerge w:val="restart"/>
            <w:vAlign w:val="center"/>
            <w:hideMark/>
          </w:tcPr>
          <w:p w:rsidR="00C53D7F" w:rsidRPr="00786E80" w:rsidRDefault="00BF25A7" w:rsidP="00C53D7F">
            <w:pPr>
              <w:ind w:left="-142" w:right="-532" w:firstLine="567"/>
              <w:jc w:val="center"/>
              <w:rPr>
                <w:rFonts w:ascii="Times New Roman" w:hAnsi="Times New Roman" w:cs="Times New Roman"/>
                <w:sz w:val="20"/>
                <w:szCs w:val="20"/>
              </w:rPr>
            </w:pPr>
            <w:r w:rsidRPr="00786E80">
              <w:rPr>
                <w:rFonts w:ascii="Times New Roman" w:hAnsi="Times New Roman" w:cs="Times New Roman"/>
                <w:sz w:val="20"/>
                <w:szCs w:val="20"/>
              </w:rPr>
              <w:t xml:space="preserve">№ </w:t>
            </w:r>
          </w:p>
          <w:p w:rsidR="00BF25A7" w:rsidRPr="00786E80" w:rsidRDefault="00BF25A7" w:rsidP="00C53D7F">
            <w:pPr>
              <w:ind w:left="-142" w:right="-532" w:firstLine="567"/>
              <w:jc w:val="center"/>
              <w:rPr>
                <w:rFonts w:ascii="Times New Roman" w:hAnsi="Times New Roman" w:cs="Times New Roman"/>
                <w:sz w:val="20"/>
                <w:szCs w:val="20"/>
              </w:rPr>
            </w:pPr>
            <w:r w:rsidRPr="00786E80">
              <w:rPr>
                <w:rFonts w:ascii="Times New Roman" w:hAnsi="Times New Roman" w:cs="Times New Roman"/>
                <w:sz w:val="20"/>
                <w:szCs w:val="20"/>
              </w:rPr>
              <w:t>п/п</w:t>
            </w:r>
          </w:p>
        </w:tc>
        <w:tc>
          <w:tcPr>
            <w:tcW w:w="1588" w:type="dxa"/>
            <w:vMerge w:val="restart"/>
            <w:vAlign w:val="center"/>
            <w:hideMark/>
          </w:tcPr>
          <w:p w:rsidR="00BF25A7" w:rsidRPr="00786E80" w:rsidRDefault="00A6785A" w:rsidP="00A6785A">
            <w:pPr>
              <w:ind w:firstLine="567"/>
              <w:jc w:val="center"/>
              <w:rPr>
                <w:rFonts w:ascii="Times New Roman" w:hAnsi="Times New Roman" w:cs="Times New Roman"/>
                <w:sz w:val="20"/>
                <w:szCs w:val="20"/>
              </w:rPr>
            </w:pPr>
            <w:r>
              <w:rPr>
                <w:rFonts w:ascii="Times New Roman" w:hAnsi="Times New Roman" w:cs="Times New Roman"/>
                <w:sz w:val="20"/>
                <w:szCs w:val="20"/>
                <w:lang w:val="kk-KZ"/>
              </w:rPr>
              <w:t>ЖАО</w:t>
            </w:r>
          </w:p>
        </w:tc>
        <w:tc>
          <w:tcPr>
            <w:tcW w:w="3260" w:type="dxa"/>
            <w:gridSpan w:val="2"/>
            <w:vAlign w:val="center"/>
            <w:hideMark/>
          </w:tcPr>
          <w:p w:rsidR="00BF25A7" w:rsidRPr="00A6785A" w:rsidRDefault="00A6785A" w:rsidP="00C53D7F">
            <w:pPr>
              <w:ind w:firstLine="567"/>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Орналастырылды </w:t>
            </w:r>
          </w:p>
        </w:tc>
        <w:tc>
          <w:tcPr>
            <w:tcW w:w="3161" w:type="dxa"/>
            <w:gridSpan w:val="2"/>
            <w:noWrap/>
            <w:vAlign w:val="center"/>
            <w:hideMark/>
          </w:tcPr>
          <w:p w:rsidR="00BF25A7" w:rsidRPr="00A6785A" w:rsidRDefault="00A6785A" w:rsidP="00C53D7F">
            <w:pPr>
              <w:ind w:firstLine="567"/>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Бұзушылықтар </w:t>
            </w:r>
          </w:p>
        </w:tc>
      </w:tr>
      <w:tr w:rsidR="00D17D3F" w:rsidRPr="00786E80" w:rsidTr="00DA5592">
        <w:trPr>
          <w:trHeight w:val="315"/>
        </w:trPr>
        <w:tc>
          <w:tcPr>
            <w:tcW w:w="567" w:type="dxa"/>
            <w:vMerge/>
            <w:vAlign w:val="center"/>
            <w:hideMark/>
          </w:tcPr>
          <w:p w:rsidR="00BF25A7" w:rsidRPr="00786E80" w:rsidRDefault="00BF25A7" w:rsidP="00C53D7F">
            <w:pPr>
              <w:ind w:firstLine="567"/>
              <w:jc w:val="center"/>
              <w:rPr>
                <w:rFonts w:ascii="Times New Roman" w:hAnsi="Times New Roman" w:cs="Times New Roman"/>
                <w:sz w:val="20"/>
                <w:szCs w:val="20"/>
              </w:rPr>
            </w:pPr>
          </w:p>
        </w:tc>
        <w:tc>
          <w:tcPr>
            <w:tcW w:w="1588" w:type="dxa"/>
            <w:vMerge/>
            <w:vAlign w:val="center"/>
            <w:hideMark/>
          </w:tcPr>
          <w:p w:rsidR="00BF25A7" w:rsidRPr="00786E80" w:rsidRDefault="00BF25A7" w:rsidP="00C53D7F">
            <w:pPr>
              <w:ind w:firstLine="567"/>
              <w:jc w:val="center"/>
              <w:rPr>
                <w:rFonts w:ascii="Times New Roman" w:hAnsi="Times New Roman" w:cs="Times New Roman"/>
                <w:sz w:val="20"/>
                <w:szCs w:val="20"/>
              </w:rPr>
            </w:pPr>
          </w:p>
        </w:tc>
        <w:tc>
          <w:tcPr>
            <w:tcW w:w="1842" w:type="dxa"/>
            <w:vAlign w:val="center"/>
            <w:hideMark/>
          </w:tcPr>
          <w:p w:rsidR="00BF25A7" w:rsidRPr="00A6785A" w:rsidRDefault="00A6785A" w:rsidP="007F2D69">
            <w:pPr>
              <w:jc w:val="center"/>
              <w:rPr>
                <w:rFonts w:ascii="Times New Roman" w:hAnsi="Times New Roman" w:cs="Times New Roman"/>
                <w:sz w:val="20"/>
                <w:szCs w:val="20"/>
                <w:lang w:val="kk-KZ"/>
              </w:rPr>
            </w:pPr>
            <w:r>
              <w:rPr>
                <w:rFonts w:ascii="Times New Roman" w:hAnsi="Times New Roman" w:cs="Times New Roman"/>
                <w:sz w:val="20"/>
                <w:szCs w:val="20"/>
                <w:lang w:val="kk-KZ"/>
              </w:rPr>
              <w:t>Хабарландырулар</w:t>
            </w:r>
          </w:p>
        </w:tc>
        <w:tc>
          <w:tcPr>
            <w:tcW w:w="1418" w:type="dxa"/>
            <w:vAlign w:val="center"/>
            <w:hideMark/>
          </w:tcPr>
          <w:p w:rsidR="00BF25A7" w:rsidRPr="00A6785A" w:rsidRDefault="00A6785A" w:rsidP="007F2D69">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Хаттамалар </w:t>
            </w:r>
          </w:p>
        </w:tc>
        <w:tc>
          <w:tcPr>
            <w:tcW w:w="1843" w:type="dxa"/>
            <w:noWrap/>
            <w:vAlign w:val="center"/>
            <w:hideMark/>
          </w:tcPr>
          <w:p w:rsidR="00BF25A7" w:rsidRPr="00A6785A" w:rsidRDefault="00A6785A" w:rsidP="007F2D69">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Хабарландырулар </w:t>
            </w:r>
          </w:p>
        </w:tc>
        <w:tc>
          <w:tcPr>
            <w:tcW w:w="1318" w:type="dxa"/>
            <w:noWrap/>
            <w:vAlign w:val="center"/>
            <w:hideMark/>
          </w:tcPr>
          <w:p w:rsidR="00BF25A7" w:rsidRPr="00A6785A" w:rsidRDefault="00A6785A" w:rsidP="007F2D69">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Хаттамалар </w:t>
            </w:r>
          </w:p>
        </w:tc>
      </w:tr>
      <w:tr w:rsidR="00DA3EB0" w:rsidRPr="00786E80" w:rsidTr="00DA5592">
        <w:trPr>
          <w:trHeight w:val="315"/>
        </w:trPr>
        <w:tc>
          <w:tcPr>
            <w:tcW w:w="567" w:type="dxa"/>
            <w:vAlign w:val="center"/>
            <w:hideMark/>
          </w:tcPr>
          <w:p w:rsidR="00DA3EB0" w:rsidRPr="00786E80" w:rsidRDefault="00DA3EB0" w:rsidP="00DA3EB0">
            <w:pPr>
              <w:ind w:right="-249" w:hanging="392"/>
              <w:jc w:val="center"/>
              <w:rPr>
                <w:rFonts w:ascii="Times New Roman" w:hAnsi="Times New Roman" w:cs="Times New Roman"/>
                <w:sz w:val="20"/>
                <w:szCs w:val="20"/>
              </w:rPr>
            </w:pPr>
            <w:r w:rsidRPr="00786E80">
              <w:rPr>
                <w:rFonts w:ascii="Times New Roman" w:hAnsi="Times New Roman" w:cs="Times New Roman"/>
                <w:sz w:val="20"/>
                <w:szCs w:val="20"/>
              </w:rPr>
              <w:t>1</w:t>
            </w:r>
          </w:p>
        </w:tc>
        <w:tc>
          <w:tcPr>
            <w:tcW w:w="1588" w:type="dxa"/>
            <w:vAlign w:val="center"/>
            <w:hideMark/>
          </w:tcPr>
          <w:p w:rsidR="00DA3EB0" w:rsidRPr="00A6785A" w:rsidRDefault="00DA3EB0" w:rsidP="00DA3EB0">
            <w:pPr>
              <w:rPr>
                <w:rFonts w:ascii="Times New Roman" w:hAnsi="Times New Roman" w:cs="Times New Roman"/>
                <w:sz w:val="20"/>
                <w:szCs w:val="20"/>
                <w:lang w:val="kk-KZ"/>
              </w:rPr>
            </w:pPr>
            <w:r w:rsidRPr="00786E80">
              <w:rPr>
                <w:rFonts w:ascii="Times New Roman" w:hAnsi="Times New Roman" w:cs="Times New Roman"/>
                <w:sz w:val="20"/>
                <w:szCs w:val="20"/>
              </w:rPr>
              <w:t xml:space="preserve"> Астана</w:t>
            </w:r>
            <w:r>
              <w:rPr>
                <w:rFonts w:ascii="Times New Roman" w:hAnsi="Times New Roman" w:cs="Times New Roman"/>
                <w:sz w:val="20"/>
                <w:szCs w:val="20"/>
                <w:lang w:val="kk-KZ"/>
              </w:rPr>
              <w:t xml:space="preserve"> қ.</w:t>
            </w:r>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r>
      <w:tr w:rsidR="00DA3EB0" w:rsidRPr="00786E80" w:rsidTr="00DA5592">
        <w:trPr>
          <w:trHeight w:val="315"/>
        </w:trPr>
        <w:tc>
          <w:tcPr>
            <w:tcW w:w="567" w:type="dxa"/>
            <w:vAlign w:val="center"/>
            <w:hideMark/>
          </w:tcPr>
          <w:p w:rsidR="00DA3EB0" w:rsidRPr="00786E80" w:rsidRDefault="00DA3EB0" w:rsidP="00DA3EB0">
            <w:pPr>
              <w:ind w:right="-249" w:hanging="392"/>
              <w:jc w:val="center"/>
              <w:rPr>
                <w:rFonts w:ascii="Times New Roman" w:hAnsi="Times New Roman" w:cs="Times New Roman"/>
                <w:sz w:val="20"/>
                <w:szCs w:val="20"/>
              </w:rPr>
            </w:pPr>
            <w:r w:rsidRPr="00786E80">
              <w:rPr>
                <w:rFonts w:ascii="Times New Roman" w:hAnsi="Times New Roman" w:cs="Times New Roman"/>
                <w:sz w:val="20"/>
                <w:szCs w:val="20"/>
              </w:rPr>
              <w:t>2</w:t>
            </w:r>
          </w:p>
        </w:tc>
        <w:tc>
          <w:tcPr>
            <w:tcW w:w="1588" w:type="dxa"/>
            <w:vAlign w:val="center"/>
            <w:hideMark/>
          </w:tcPr>
          <w:p w:rsidR="00DA3EB0" w:rsidRPr="00A6785A" w:rsidRDefault="00DA3EB0" w:rsidP="00DA3EB0">
            <w:pPr>
              <w:rPr>
                <w:rFonts w:ascii="Times New Roman" w:hAnsi="Times New Roman" w:cs="Times New Roman"/>
                <w:sz w:val="20"/>
                <w:szCs w:val="20"/>
                <w:lang w:val="kk-KZ"/>
              </w:rPr>
            </w:pPr>
            <w:r w:rsidRPr="00786E80">
              <w:rPr>
                <w:rFonts w:ascii="Times New Roman" w:hAnsi="Times New Roman" w:cs="Times New Roman"/>
                <w:sz w:val="20"/>
                <w:szCs w:val="20"/>
              </w:rPr>
              <w:t>Алматы</w:t>
            </w:r>
            <w:r>
              <w:rPr>
                <w:rFonts w:ascii="Times New Roman" w:hAnsi="Times New Roman" w:cs="Times New Roman"/>
                <w:sz w:val="20"/>
                <w:szCs w:val="20"/>
                <w:lang w:val="kk-KZ"/>
              </w:rPr>
              <w:t xml:space="preserve"> қ.</w:t>
            </w:r>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DA3EB0" w:rsidRPr="00786E80" w:rsidTr="00DA5592">
        <w:trPr>
          <w:trHeight w:val="315"/>
        </w:trPr>
        <w:tc>
          <w:tcPr>
            <w:tcW w:w="567" w:type="dxa"/>
            <w:vAlign w:val="center"/>
            <w:hideMark/>
          </w:tcPr>
          <w:p w:rsidR="00DA3EB0" w:rsidRPr="00786E80" w:rsidRDefault="00DA3EB0" w:rsidP="00DA3EB0">
            <w:pPr>
              <w:ind w:right="-249" w:hanging="392"/>
              <w:jc w:val="center"/>
              <w:rPr>
                <w:rFonts w:ascii="Times New Roman" w:hAnsi="Times New Roman" w:cs="Times New Roman"/>
                <w:sz w:val="20"/>
                <w:szCs w:val="20"/>
              </w:rPr>
            </w:pPr>
            <w:r w:rsidRPr="00786E80">
              <w:rPr>
                <w:rFonts w:ascii="Times New Roman" w:hAnsi="Times New Roman" w:cs="Times New Roman"/>
                <w:sz w:val="20"/>
                <w:szCs w:val="20"/>
              </w:rPr>
              <w:t>3</w:t>
            </w:r>
          </w:p>
        </w:tc>
        <w:tc>
          <w:tcPr>
            <w:tcW w:w="1588" w:type="dxa"/>
            <w:vAlign w:val="center"/>
            <w:hideMark/>
          </w:tcPr>
          <w:p w:rsidR="00DA3EB0" w:rsidRPr="00786E80" w:rsidRDefault="00DA3EB0" w:rsidP="00DA3EB0">
            <w:pPr>
              <w:rPr>
                <w:rFonts w:ascii="Times New Roman" w:hAnsi="Times New Roman" w:cs="Times New Roman"/>
                <w:sz w:val="20"/>
                <w:szCs w:val="20"/>
              </w:rPr>
            </w:pPr>
            <w:proofErr w:type="spellStart"/>
            <w:r>
              <w:rPr>
                <w:rFonts w:ascii="Times New Roman" w:hAnsi="Times New Roman" w:cs="Times New Roman"/>
                <w:sz w:val="20"/>
                <w:szCs w:val="20"/>
              </w:rPr>
              <w:t>Ақ</w:t>
            </w:r>
            <w:r w:rsidRPr="00786E80">
              <w:rPr>
                <w:rFonts w:ascii="Times New Roman" w:hAnsi="Times New Roman" w:cs="Times New Roman"/>
                <w:sz w:val="20"/>
                <w:szCs w:val="20"/>
              </w:rPr>
              <w:t>мол</w:t>
            </w:r>
            <w:proofErr w:type="spellEnd"/>
            <w:r>
              <w:rPr>
                <w:rFonts w:ascii="Times New Roman" w:hAnsi="Times New Roman" w:cs="Times New Roman"/>
                <w:sz w:val="20"/>
                <w:szCs w:val="20"/>
                <w:lang w:val="kk-KZ"/>
              </w:rPr>
              <w:t>а</w:t>
            </w:r>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23</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12</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DA3EB0" w:rsidRPr="00786E80" w:rsidTr="00DA5592">
        <w:trPr>
          <w:trHeight w:val="315"/>
        </w:trPr>
        <w:tc>
          <w:tcPr>
            <w:tcW w:w="567" w:type="dxa"/>
            <w:vAlign w:val="center"/>
            <w:hideMark/>
          </w:tcPr>
          <w:p w:rsidR="00DA3EB0" w:rsidRPr="00786E80" w:rsidRDefault="00DA3EB0" w:rsidP="00DA3EB0">
            <w:pPr>
              <w:ind w:right="-249" w:hanging="392"/>
              <w:jc w:val="center"/>
              <w:rPr>
                <w:rFonts w:ascii="Times New Roman" w:hAnsi="Times New Roman" w:cs="Times New Roman"/>
                <w:sz w:val="20"/>
                <w:szCs w:val="20"/>
              </w:rPr>
            </w:pPr>
            <w:r w:rsidRPr="00786E80">
              <w:rPr>
                <w:rFonts w:ascii="Times New Roman" w:hAnsi="Times New Roman" w:cs="Times New Roman"/>
                <w:sz w:val="20"/>
                <w:szCs w:val="20"/>
              </w:rPr>
              <w:t>4</w:t>
            </w:r>
          </w:p>
        </w:tc>
        <w:tc>
          <w:tcPr>
            <w:tcW w:w="1588" w:type="dxa"/>
            <w:vAlign w:val="center"/>
            <w:hideMark/>
          </w:tcPr>
          <w:p w:rsidR="00DA3EB0" w:rsidRPr="00786E80" w:rsidRDefault="00DA3EB0" w:rsidP="00DA3EB0">
            <w:pPr>
              <w:rPr>
                <w:rFonts w:ascii="Times New Roman" w:hAnsi="Times New Roman" w:cs="Times New Roman"/>
                <w:sz w:val="20"/>
                <w:szCs w:val="20"/>
              </w:rPr>
            </w:pPr>
            <w:proofErr w:type="spellStart"/>
            <w:r>
              <w:rPr>
                <w:rFonts w:ascii="Times New Roman" w:hAnsi="Times New Roman" w:cs="Times New Roman"/>
                <w:sz w:val="20"/>
                <w:szCs w:val="20"/>
              </w:rPr>
              <w:t>Ақ</w:t>
            </w:r>
            <w:r w:rsidRPr="00786E80">
              <w:rPr>
                <w:rFonts w:ascii="Times New Roman" w:hAnsi="Times New Roman" w:cs="Times New Roman"/>
                <w:sz w:val="20"/>
                <w:szCs w:val="20"/>
              </w:rPr>
              <w:t>т</w:t>
            </w:r>
            <w:proofErr w:type="spellEnd"/>
            <w:r>
              <w:rPr>
                <w:rFonts w:ascii="Times New Roman" w:hAnsi="Times New Roman" w:cs="Times New Roman"/>
                <w:sz w:val="20"/>
                <w:szCs w:val="20"/>
                <w:lang w:val="kk-KZ"/>
              </w:rPr>
              <w:t>өбе</w:t>
            </w:r>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7</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r>
      <w:tr w:rsidR="00DA3EB0" w:rsidRPr="00786E80" w:rsidTr="00DA5592">
        <w:trPr>
          <w:trHeight w:val="315"/>
        </w:trPr>
        <w:tc>
          <w:tcPr>
            <w:tcW w:w="567" w:type="dxa"/>
            <w:vAlign w:val="center"/>
            <w:hideMark/>
          </w:tcPr>
          <w:p w:rsidR="00DA3EB0" w:rsidRPr="00786E80" w:rsidRDefault="00DA3EB0" w:rsidP="00DA3EB0">
            <w:pPr>
              <w:ind w:right="-249" w:hanging="392"/>
              <w:jc w:val="center"/>
              <w:rPr>
                <w:rFonts w:ascii="Times New Roman" w:hAnsi="Times New Roman" w:cs="Times New Roman"/>
                <w:sz w:val="20"/>
                <w:szCs w:val="20"/>
              </w:rPr>
            </w:pPr>
            <w:r w:rsidRPr="00786E80">
              <w:rPr>
                <w:rFonts w:ascii="Times New Roman" w:hAnsi="Times New Roman" w:cs="Times New Roman"/>
                <w:sz w:val="20"/>
                <w:szCs w:val="20"/>
              </w:rPr>
              <w:t>5</w:t>
            </w:r>
          </w:p>
        </w:tc>
        <w:tc>
          <w:tcPr>
            <w:tcW w:w="1588" w:type="dxa"/>
            <w:vAlign w:val="center"/>
            <w:hideMark/>
          </w:tcPr>
          <w:p w:rsidR="00DA3EB0" w:rsidRPr="00786E80" w:rsidRDefault="00DA3EB0" w:rsidP="00DA3EB0">
            <w:pPr>
              <w:rPr>
                <w:rFonts w:ascii="Times New Roman" w:hAnsi="Times New Roman" w:cs="Times New Roman"/>
                <w:sz w:val="20"/>
                <w:szCs w:val="20"/>
              </w:rPr>
            </w:pPr>
            <w:proofErr w:type="spellStart"/>
            <w:r w:rsidRPr="00786E80">
              <w:rPr>
                <w:rFonts w:ascii="Times New Roman" w:hAnsi="Times New Roman" w:cs="Times New Roman"/>
                <w:sz w:val="20"/>
                <w:szCs w:val="20"/>
              </w:rPr>
              <w:t>Алмат</w:t>
            </w:r>
            <w:proofErr w:type="spellEnd"/>
            <w:r>
              <w:rPr>
                <w:rFonts w:ascii="Times New Roman" w:hAnsi="Times New Roman" w:cs="Times New Roman"/>
                <w:sz w:val="20"/>
                <w:szCs w:val="20"/>
                <w:lang w:val="kk-KZ"/>
              </w:rPr>
              <w:t>ы</w:t>
            </w:r>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DA3EB0" w:rsidRPr="00786E80" w:rsidTr="00DA5592">
        <w:trPr>
          <w:trHeight w:val="315"/>
        </w:trPr>
        <w:tc>
          <w:tcPr>
            <w:tcW w:w="567" w:type="dxa"/>
            <w:vAlign w:val="center"/>
            <w:hideMark/>
          </w:tcPr>
          <w:p w:rsidR="00DA3EB0" w:rsidRPr="00786E80" w:rsidRDefault="00DA3EB0" w:rsidP="00DA3EB0">
            <w:pPr>
              <w:ind w:right="-249" w:hanging="392"/>
              <w:jc w:val="center"/>
              <w:rPr>
                <w:rFonts w:ascii="Times New Roman" w:hAnsi="Times New Roman" w:cs="Times New Roman"/>
                <w:sz w:val="20"/>
                <w:szCs w:val="20"/>
              </w:rPr>
            </w:pPr>
            <w:r w:rsidRPr="00786E80">
              <w:rPr>
                <w:rFonts w:ascii="Times New Roman" w:hAnsi="Times New Roman" w:cs="Times New Roman"/>
                <w:sz w:val="20"/>
                <w:szCs w:val="20"/>
              </w:rPr>
              <w:t>6</w:t>
            </w:r>
          </w:p>
        </w:tc>
        <w:tc>
          <w:tcPr>
            <w:tcW w:w="1588" w:type="dxa"/>
            <w:vAlign w:val="center"/>
            <w:hideMark/>
          </w:tcPr>
          <w:p w:rsidR="00DA3EB0" w:rsidRPr="00786E80" w:rsidRDefault="00DA3EB0" w:rsidP="00DA3EB0">
            <w:pPr>
              <w:rPr>
                <w:rFonts w:ascii="Times New Roman" w:hAnsi="Times New Roman" w:cs="Times New Roman"/>
                <w:sz w:val="20"/>
                <w:szCs w:val="20"/>
              </w:rPr>
            </w:pPr>
            <w:r w:rsidRPr="00786E80">
              <w:rPr>
                <w:rFonts w:ascii="Times New Roman" w:hAnsi="Times New Roman" w:cs="Times New Roman"/>
                <w:sz w:val="20"/>
                <w:szCs w:val="20"/>
              </w:rPr>
              <w:t>Атырау</w:t>
            </w:r>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DA3EB0" w:rsidRPr="00786E80" w:rsidTr="00DA5592">
        <w:trPr>
          <w:trHeight w:val="315"/>
        </w:trPr>
        <w:tc>
          <w:tcPr>
            <w:tcW w:w="567" w:type="dxa"/>
            <w:vAlign w:val="center"/>
            <w:hideMark/>
          </w:tcPr>
          <w:p w:rsidR="00DA3EB0" w:rsidRPr="00786E80" w:rsidRDefault="00DA3EB0" w:rsidP="00DA3EB0">
            <w:pPr>
              <w:ind w:right="-249" w:hanging="392"/>
              <w:jc w:val="center"/>
              <w:rPr>
                <w:rFonts w:ascii="Times New Roman" w:hAnsi="Times New Roman" w:cs="Times New Roman"/>
                <w:sz w:val="20"/>
                <w:szCs w:val="20"/>
              </w:rPr>
            </w:pPr>
            <w:r w:rsidRPr="00786E80">
              <w:rPr>
                <w:rFonts w:ascii="Times New Roman" w:hAnsi="Times New Roman" w:cs="Times New Roman"/>
                <w:sz w:val="20"/>
                <w:szCs w:val="20"/>
              </w:rPr>
              <w:t>7</w:t>
            </w:r>
          </w:p>
        </w:tc>
        <w:tc>
          <w:tcPr>
            <w:tcW w:w="1588" w:type="dxa"/>
            <w:vAlign w:val="center"/>
            <w:hideMark/>
          </w:tcPr>
          <w:p w:rsidR="00DA3EB0" w:rsidRPr="00786E80" w:rsidRDefault="00DA3EB0" w:rsidP="00DA3EB0">
            <w:pPr>
              <w:rPr>
                <w:rFonts w:ascii="Times New Roman" w:hAnsi="Times New Roman" w:cs="Times New Roman"/>
                <w:sz w:val="20"/>
                <w:szCs w:val="20"/>
              </w:rPr>
            </w:pPr>
            <w:r>
              <w:rPr>
                <w:rFonts w:ascii="Times New Roman" w:hAnsi="Times New Roman" w:cs="Times New Roman"/>
                <w:sz w:val="20"/>
                <w:szCs w:val="20"/>
                <w:lang w:val="kk-KZ"/>
              </w:rPr>
              <w:t>ШҚО</w:t>
            </w:r>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DA3EB0" w:rsidRPr="00786E80" w:rsidTr="00DA5592">
        <w:trPr>
          <w:trHeight w:val="315"/>
        </w:trPr>
        <w:tc>
          <w:tcPr>
            <w:tcW w:w="567" w:type="dxa"/>
            <w:vAlign w:val="center"/>
            <w:hideMark/>
          </w:tcPr>
          <w:p w:rsidR="00DA3EB0" w:rsidRPr="00786E80" w:rsidRDefault="00DA3EB0" w:rsidP="00DA3EB0">
            <w:pPr>
              <w:ind w:right="-249" w:hanging="392"/>
              <w:jc w:val="center"/>
              <w:rPr>
                <w:rFonts w:ascii="Times New Roman" w:hAnsi="Times New Roman" w:cs="Times New Roman"/>
                <w:sz w:val="20"/>
                <w:szCs w:val="20"/>
              </w:rPr>
            </w:pPr>
            <w:r w:rsidRPr="00786E80">
              <w:rPr>
                <w:rFonts w:ascii="Times New Roman" w:hAnsi="Times New Roman" w:cs="Times New Roman"/>
                <w:sz w:val="20"/>
                <w:szCs w:val="20"/>
              </w:rPr>
              <w:t>8</w:t>
            </w:r>
          </w:p>
        </w:tc>
        <w:tc>
          <w:tcPr>
            <w:tcW w:w="1588" w:type="dxa"/>
            <w:vAlign w:val="center"/>
            <w:hideMark/>
          </w:tcPr>
          <w:p w:rsidR="00DA3EB0" w:rsidRPr="00A6785A" w:rsidRDefault="00DA3EB0" w:rsidP="00DA3EB0">
            <w:pPr>
              <w:rPr>
                <w:rFonts w:ascii="Times New Roman" w:hAnsi="Times New Roman" w:cs="Times New Roman"/>
                <w:sz w:val="20"/>
                <w:szCs w:val="20"/>
                <w:lang w:val="kk-KZ"/>
              </w:rPr>
            </w:pPr>
            <w:r>
              <w:rPr>
                <w:rFonts w:ascii="Times New Roman" w:hAnsi="Times New Roman" w:cs="Times New Roman"/>
                <w:sz w:val="20"/>
                <w:szCs w:val="20"/>
              </w:rPr>
              <w:t>БҚ</w:t>
            </w:r>
            <w:r>
              <w:rPr>
                <w:rFonts w:ascii="Times New Roman" w:hAnsi="Times New Roman" w:cs="Times New Roman"/>
                <w:sz w:val="20"/>
                <w:szCs w:val="20"/>
                <w:lang w:val="kk-KZ"/>
              </w:rPr>
              <w:t>О</w:t>
            </w:r>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DA3EB0" w:rsidRPr="00786E80" w:rsidTr="00DA5592">
        <w:trPr>
          <w:trHeight w:val="315"/>
        </w:trPr>
        <w:tc>
          <w:tcPr>
            <w:tcW w:w="567" w:type="dxa"/>
            <w:vAlign w:val="center"/>
            <w:hideMark/>
          </w:tcPr>
          <w:p w:rsidR="00DA3EB0" w:rsidRPr="00786E80" w:rsidRDefault="00DA3EB0" w:rsidP="00DA3EB0">
            <w:pPr>
              <w:ind w:left="-426" w:right="-249" w:firstLine="33"/>
              <w:jc w:val="center"/>
              <w:rPr>
                <w:rFonts w:ascii="Times New Roman" w:hAnsi="Times New Roman" w:cs="Times New Roman"/>
                <w:sz w:val="20"/>
                <w:szCs w:val="20"/>
              </w:rPr>
            </w:pPr>
            <w:r w:rsidRPr="00786E80">
              <w:rPr>
                <w:rFonts w:ascii="Times New Roman" w:hAnsi="Times New Roman" w:cs="Times New Roman"/>
                <w:sz w:val="20"/>
                <w:szCs w:val="20"/>
              </w:rPr>
              <w:t>9</w:t>
            </w:r>
          </w:p>
        </w:tc>
        <w:tc>
          <w:tcPr>
            <w:tcW w:w="1588" w:type="dxa"/>
            <w:vAlign w:val="center"/>
            <w:hideMark/>
          </w:tcPr>
          <w:p w:rsidR="00DA3EB0" w:rsidRPr="00786E80" w:rsidRDefault="00DA3EB0" w:rsidP="00DA3EB0">
            <w:pPr>
              <w:rPr>
                <w:rFonts w:ascii="Times New Roman" w:hAnsi="Times New Roman" w:cs="Times New Roman"/>
                <w:sz w:val="20"/>
                <w:szCs w:val="20"/>
              </w:rPr>
            </w:pPr>
            <w:r w:rsidRPr="00786E80">
              <w:rPr>
                <w:rFonts w:ascii="Times New Roman" w:hAnsi="Times New Roman" w:cs="Times New Roman"/>
                <w:sz w:val="20"/>
                <w:szCs w:val="20"/>
              </w:rPr>
              <w:t>Жамбыл</w:t>
            </w:r>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r>
      <w:tr w:rsidR="00DA3EB0" w:rsidRPr="00786E80" w:rsidTr="00DA5592">
        <w:trPr>
          <w:trHeight w:val="315"/>
        </w:trPr>
        <w:tc>
          <w:tcPr>
            <w:tcW w:w="567" w:type="dxa"/>
            <w:vAlign w:val="center"/>
            <w:hideMark/>
          </w:tcPr>
          <w:p w:rsidR="00DA3EB0" w:rsidRPr="00786E80" w:rsidRDefault="00DA3EB0" w:rsidP="00DA3EB0">
            <w:pPr>
              <w:ind w:left="-426" w:right="-249" w:firstLine="33"/>
              <w:jc w:val="center"/>
              <w:rPr>
                <w:rFonts w:ascii="Times New Roman" w:hAnsi="Times New Roman" w:cs="Times New Roman"/>
                <w:sz w:val="20"/>
                <w:szCs w:val="20"/>
              </w:rPr>
            </w:pPr>
            <w:r w:rsidRPr="00786E80">
              <w:rPr>
                <w:rFonts w:ascii="Times New Roman" w:hAnsi="Times New Roman" w:cs="Times New Roman"/>
                <w:sz w:val="20"/>
                <w:szCs w:val="20"/>
              </w:rPr>
              <w:t>10</w:t>
            </w:r>
          </w:p>
        </w:tc>
        <w:tc>
          <w:tcPr>
            <w:tcW w:w="1588" w:type="dxa"/>
            <w:vAlign w:val="center"/>
            <w:hideMark/>
          </w:tcPr>
          <w:p w:rsidR="00DA3EB0" w:rsidRPr="00786E80" w:rsidRDefault="00DA3EB0" w:rsidP="00DA3EB0">
            <w:pPr>
              <w:rPr>
                <w:rFonts w:ascii="Times New Roman" w:hAnsi="Times New Roman" w:cs="Times New Roman"/>
                <w:sz w:val="20"/>
                <w:szCs w:val="20"/>
              </w:rPr>
            </w:pPr>
            <w:proofErr w:type="spellStart"/>
            <w:r>
              <w:rPr>
                <w:rFonts w:ascii="Times New Roman" w:hAnsi="Times New Roman" w:cs="Times New Roman"/>
                <w:sz w:val="20"/>
                <w:szCs w:val="20"/>
              </w:rPr>
              <w:t>Қарағанды</w:t>
            </w:r>
            <w:proofErr w:type="spellEnd"/>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DA3EB0" w:rsidRPr="00786E80" w:rsidTr="00DA5592">
        <w:trPr>
          <w:trHeight w:val="315"/>
        </w:trPr>
        <w:tc>
          <w:tcPr>
            <w:tcW w:w="567" w:type="dxa"/>
            <w:vAlign w:val="center"/>
            <w:hideMark/>
          </w:tcPr>
          <w:p w:rsidR="00DA3EB0" w:rsidRPr="00786E80" w:rsidRDefault="00DA3EB0" w:rsidP="00DA3EB0">
            <w:pPr>
              <w:ind w:left="-426" w:right="-249" w:firstLine="33"/>
              <w:jc w:val="center"/>
              <w:rPr>
                <w:rFonts w:ascii="Times New Roman" w:hAnsi="Times New Roman" w:cs="Times New Roman"/>
                <w:sz w:val="20"/>
                <w:szCs w:val="20"/>
              </w:rPr>
            </w:pPr>
            <w:r w:rsidRPr="00786E80">
              <w:rPr>
                <w:rFonts w:ascii="Times New Roman" w:hAnsi="Times New Roman" w:cs="Times New Roman"/>
                <w:sz w:val="20"/>
                <w:szCs w:val="20"/>
              </w:rPr>
              <w:t>11</w:t>
            </w:r>
          </w:p>
        </w:tc>
        <w:tc>
          <w:tcPr>
            <w:tcW w:w="1588" w:type="dxa"/>
            <w:vAlign w:val="center"/>
            <w:hideMark/>
          </w:tcPr>
          <w:p w:rsidR="00DA3EB0" w:rsidRPr="00786E80" w:rsidRDefault="00DA3EB0" w:rsidP="00DA3EB0">
            <w:pPr>
              <w:rPr>
                <w:rFonts w:ascii="Times New Roman" w:hAnsi="Times New Roman" w:cs="Times New Roman"/>
                <w:sz w:val="20"/>
                <w:szCs w:val="20"/>
              </w:rPr>
            </w:pPr>
            <w:r>
              <w:rPr>
                <w:rFonts w:ascii="Times New Roman" w:hAnsi="Times New Roman" w:cs="Times New Roman"/>
                <w:sz w:val="20"/>
                <w:szCs w:val="20"/>
                <w:lang w:val="kk-KZ"/>
              </w:rPr>
              <w:t>Қостанай</w:t>
            </w:r>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DA3EB0" w:rsidRPr="00786E80" w:rsidTr="00DA5592">
        <w:trPr>
          <w:trHeight w:val="315"/>
        </w:trPr>
        <w:tc>
          <w:tcPr>
            <w:tcW w:w="567" w:type="dxa"/>
            <w:vAlign w:val="center"/>
            <w:hideMark/>
          </w:tcPr>
          <w:p w:rsidR="00DA3EB0" w:rsidRPr="00786E80" w:rsidRDefault="00DA3EB0" w:rsidP="00DA3EB0">
            <w:pPr>
              <w:ind w:left="-426" w:right="-249" w:firstLine="33"/>
              <w:jc w:val="center"/>
              <w:rPr>
                <w:rFonts w:ascii="Times New Roman" w:hAnsi="Times New Roman" w:cs="Times New Roman"/>
                <w:sz w:val="20"/>
                <w:szCs w:val="20"/>
              </w:rPr>
            </w:pPr>
            <w:r w:rsidRPr="00786E80">
              <w:rPr>
                <w:rFonts w:ascii="Times New Roman" w:hAnsi="Times New Roman" w:cs="Times New Roman"/>
                <w:sz w:val="20"/>
                <w:szCs w:val="20"/>
              </w:rPr>
              <w:t>12</w:t>
            </w:r>
          </w:p>
        </w:tc>
        <w:tc>
          <w:tcPr>
            <w:tcW w:w="1588" w:type="dxa"/>
            <w:vAlign w:val="center"/>
            <w:hideMark/>
          </w:tcPr>
          <w:p w:rsidR="00DA3EB0" w:rsidRPr="00A6785A" w:rsidRDefault="00DA3EB0" w:rsidP="00DA3EB0">
            <w:pPr>
              <w:rPr>
                <w:rFonts w:ascii="Times New Roman" w:hAnsi="Times New Roman" w:cs="Times New Roman"/>
                <w:sz w:val="20"/>
                <w:szCs w:val="20"/>
                <w:lang w:val="kk-KZ"/>
              </w:rPr>
            </w:pPr>
            <w:r>
              <w:rPr>
                <w:rFonts w:ascii="Times New Roman" w:hAnsi="Times New Roman" w:cs="Times New Roman"/>
                <w:sz w:val="20"/>
                <w:szCs w:val="20"/>
                <w:lang w:val="kk-KZ"/>
              </w:rPr>
              <w:t>Қызылорда</w:t>
            </w:r>
          </w:p>
        </w:tc>
        <w:tc>
          <w:tcPr>
            <w:tcW w:w="1842"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14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DA3EB0" w:rsidRPr="00786E80" w:rsidTr="00DA5592">
        <w:trPr>
          <w:trHeight w:val="315"/>
        </w:trPr>
        <w:tc>
          <w:tcPr>
            <w:tcW w:w="567" w:type="dxa"/>
            <w:vAlign w:val="center"/>
            <w:hideMark/>
          </w:tcPr>
          <w:p w:rsidR="00DA3EB0" w:rsidRPr="00786E80" w:rsidRDefault="00DA3EB0" w:rsidP="00DA3EB0">
            <w:pPr>
              <w:ind w:left="-426" w:right="-249" w:firstLine="33"/>
              <w:jc w:val="center"/>
              <w:rPr>
                <w:rFonts w:ascii="Times New Roman" w:hAnsi="Times New Roman" w:cs="Times New Roman"/>
                <w:sz w:val="20"/>
                <w:szCs w:val="20"/>
              </w:rPr>
            </w:pPr>
            <w:r w:rsidRPr="00786E80">
              <w:rPr>
                <w:rFonts w:ascii="Times New Roman" w:hAnsi="Times New Roman" w:cs="Times New Roman"/>
                <w:sz w:val="20"/>
                <w:szCs w:val="20"/>
              </w:rPr>
              <w:t>13</w:t>
            </w:r>
          </w:p>
        </w:tc>
        <w:tc>
          <w:tcPr>
            <w:tcW w:w="1588" w:type="dxa"/>
            <w:noWrap/>
            <w:vAlign w:val="center"/>
            <w:hideMark/>
          </w:tcPr>
          <w:p w:rsidR="00DA3EB0" w:rsidRPr="00786E80" w:rsidRDefault="00DA3EB0" w:rsidP="00DA3EB0">
            <w:pPr>
              <w:rPr>
                <w:rFonts w:ascii="Times New Roman" w:hAnsi="Times New Roman" w:cs="Times New Roman"/>
                <w:sz w:val="20"/>
                <w:szCs w:val="20"/>
              </w:rPr>
            </w:pPr>
            <w:r>
              <w:rPr>
                <w:rFonts w:ascii="Times New Roman" w:hAnsi="Times New Roman" w:cs="Times New Roman"/>
                <w:sz w:val="20"/>
                <w:szCs w:val="20"/>
                <w:lang w:val="kk-KZ"/>
              </w:rPr>
              <w:t>Маңғыстау</w:t>
            </w:r>
          </w:p>
        </w:tc>
        <w:tc>
          <w:tcPr>
            <w:tcW w:w="1842"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418"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DA3EB0" w:rsidRPr="00786E80" w:rsidTr="00DA5592">
        <w:trPr>
          <w:trHeight w:val="315"/>
        </w:trPr>
        <w:tc>
          <w:tcPr>
            <w:tcW w:w="567" w:type="dxa"/>
            <w:vAlign w:val="center"/>
            <w:hideMark/>
          </w:tcPr>
          <w:p w:rsidR="00DA3EB0" w:rsidRPr="00786E80" w:rsidRDefault="00DA3EB0" w:rsidP="00DA3EB0">
            <w:pPr>
              <w:ind w:left="-426" w:right="-249" w:firstLine="33"/>
              <w:jc w:val="center"/>
              <w:rPr>
                <w:rFonts w:ascii="Times New Roman" w:hAnsi="Times New Roman" w:cs="Times New Roman"/>
                <w:sz w:val="20"/>
                <w:szCs w:val="20"/>
              </w:rPr>
            </w:pPr>
            <w:r w:rsidRPr="00786E80">
              <w:rPr>
                <w:rFonts w:ascii="Times New Roman" w:hAnsi="Times New Roman" w:cs="Times New Roman"/>
                <w:sz w:val="20"/>
                <w:szCs w:val="20"/>
              </w:rPr>
              <w:t>14</w:t>
            </w:r>
          </w:p>
        </w:tc>
        <w:tc>
          <w:tcPr>
            <w:tcW w:w="1588" w:type="dxa"/>
            <w:noWrap/>
            <w:vAlign w:val="center"/>
            <w:hideMark/>
          </w:tcPr>
          <w:p w:rsidR="00DA3EB0" w:rsidRPr="00786E80" w:rsidRDefault="00DA3EB0" w:rsidP="00DA3EB0">
            <w:pPr>
              <w:rPr>
                <w:rFonts w:ascii="Times New Roman" w:hAnsi="Times New Roman" w:cs="Times New Roman"/>
                <w:sz w:val="20"/>
                <w:szCs w:val="20"/>
              </w:rPr>
            </w:pPr>
            <w:r>
              <w:rPr>
                <w:rFonts w:ascii="Times New Roman" w:hAnsi="Times New Roman" w:cs="Times New Roman"/>
                <w:sz w:val="20"/>
                <w:szCs w:val="20"/>
              </w:rPr>
              <w:t>Павлодар</w:t>
            </w:r>
          </w:p>
        </w:tc>
        <w:tc>
          <w:tcPr>
            <w:tcW w:w="1842"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w:t>
            </w:r>
          </w:p>
        </w:tc>
        <w:tc>
          <w:tcPr>
            <w:tcW w:w="1418"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DA3EB0" w:rsidRPr="00786E80" w:rsidTr="00DA5592">
        <w:trPr>
          <w:trHeight w:val="315"/>
        </w:trPr>
        <w:tc>
          <w:tcPr>
            <w:tcW w:w="567" w:type="dxa"/>
            <w:vAlign w:val="center"/>
            <w:hideMark/>
          </w:tcPr>
          <w:p w:rsidR="00DA3EB0" w:rsidRPr="00786E80" w:rsidRDefault="00DA3EB0" w:rsidP="00DA3EB0">
            <w:pPr>
              <w:ind w:left="-426" w:right="-249" w:firstLine="33"/>
              <w:jc w:val="center"/>
              <w:rPr>
                <w:rFonts w:ascii="Times New Roman" w:hAnsi="Times New Roman" w:cs="Times New Roman"/>
                <w:sz w:val="20"/>
                <w:szCs w:val="20"/>
              </w:rPr>
            </w:pPr>
            <w:r w:rsidRPr="00786E80">
              <w:rPr>
                <w:rFonts w:ascii="Times New Roman" w:hAnsi="Times New Roman" w:cs="Times New Roman"/>
                <w:sz w:val="20"/>
                <w:szCs w:val="20"/>
              </w:rPr>
              <w:t>15</w:t>
            </w:r>
          </w:p>
        </w:tc>
        <w:tc>
          <w:tcPr>
            <w:tcW w:w="1588" w:type="dxa"/>
            <w:noWrap/>
            <w:vAlign w:val="center"/>
            <w:hideMark/>
          </w:tcPr>
          <w:p w:rsidR="00DA3EB0" w:rsidRPr="00786E80" w:rsidRDefault="00DA3EB0" w:rsidP="00DA3EB0">
            <w:pPr>
              <w:rPr>
                <w:rFonts w:ascii="Times New Roman" w:hAnsi="Times New Roman" w:cs="Times New Roman"/>
                <w:sz w:val="20"/>
                <w:szCs w:val="20"/>
              </w:rPr>
            </w:pPr>
            <w:r>
              <w:rPr>
                <w:rFonts w:ascii="Times New Roman" w:hAnsi="Times New Roman" w:cs="Times New Roman"/>
                <w:sz w:val="20"/>
                <w:szCs w:val="20"/>
              </w:rPr>
              <w:t>СҚ</w:t>
            </w:r>
            <w:r w:rsidRPr="00786E80">
              <w:rPr>
                <w:rFonts w:ascii="Times New Roman" w:hAnsi="Times New Roman" w:cs="Times New Roman"/>
                <w:sz w:val="20"/>
                <w:szCs w:val="20"/>
              </w:rPr>
              <w:t>О</w:t>
            </w:r>
          </w:p>
        </w:tc>
        <w:tc>
          <w:tcPr>
            <w:tcW w:w="1842"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1418"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r>
      <w:tr w:rsidR="00DA3EB0" w:rsidRPr="00786E80" w:rsidTr="00DA5592">
        <w:trPr>
          <w:trHeight w:val="152"/>
        </w:trPr>
        <w:tc>
          <w:tcPr>
            <w:tcW w:w="567" w:type="dxa"/>
            <w:vAlign w:val="center"/>
            <w:hideMark/>
          </w:tcPr>
          <w:p w:rsidR="00DA3EB0" w:rsidRPr="00786E80" w:rsidRDefault="00DA3EB0" w:rsidP="00DA3EB0">
            <w:pPr>
              <w:ind w:left="-426" w:right="-249" w:firstLine="33"/>
              <w:jc w:val="center"/>
              <w:rPr>
                <w:rFonts w:ascii="Times New Roman" w:hAnsi="Times New Roman" w:cs="Times New Roman"/>
                <w:sz w:val="20"/>
                <w:szCs w:val="20"/>
              </w:rPr>
            </w:pPr>
            <w:r w:rsidRPr="00786E80">
              <w:rPr>
                <w:rFonts w:ascii="Times New Roman" w:hAnsi="Times New Roman" w:cs="Times New Roman"/>
                <w:sz w:val="20"/>
                <w:szCs w:val="20"/>
              </w:rPr>
              <w:t>16</w:t>
            </w:r>
          </w:p>
        </w:tc>
        <w:tc>
          <w:tcPr>
            <w:tcW w:w="1588" w:type="dxa"/>
            <w:noWrap/>
            <w:vAlign w:val="center"/>
            <w:hideMark/>
          </w:tcPr>
          <w:p w:rsidR="00DA3EB0" w:rsidRPr="00786E80" w:rsidRDefault="00DA3EB0" w:rsidP="00DA3EB0">
            <w:pPr>
              <w:rPr>
                <w:rFonts w:ascii="Times New Roman" w:hAnsi="Times New Roman" w:cs="Times New Roman"/>
                <w:sz w:val="20"/>
                <w:szCs w:val="20"/>
              </w:rPr>
            </w:pPr>
            <w:r>
              <w:rPr>
                <w:rFonts w:ascii="Times New Roman" w:hAnsi="Times New Roman" w:cs="Times New Roman"/>
                <w:sz w:val="20"/>
                <w:szCs w:val="20"/>
                <w:lang w:val="kk-KZ"/>
              </w:rPr>
              <w:t>ОҚО</w:t>
            </w:r>
          </w:p>
        </w:tc>
        <w:tc>
          <w:tcPr>
            <w:tcW w:w="1842"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w:t>
            </w:r>
          </w:p>
        </w:tc>
        <w:tc>
          <w:tcPr>
            <w:tcW w:w="1418"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843" w:type="dxa"/>
            <w:shd w:val="clear" w:color="auto" w:fill="auto"/>
            <w:noWrap/>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1318" w:type="dxa"/>
            <w:shd w:val="clear" w:color="auto" w:fill="auto"/>
            <w:vAlign w:val="center"/>
          </w:tcPr>
          <w:p w:rsidR="00DA3EB0" w:rsidRPr="00B254F4" w:rsidRDefault="00DA3EB0" w:rsidP="00DA3EB0">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r>
      <w:tr w:rsidR="00DA3EB0" w:rsidRPr="00786E80" w:rsidTr="00DA5592">
        <w:trPr>
          <w:trHeight w:val="330"/>
        </w:trPr>
        <w:tc>
          <w:tcPr>
            <w:tcW w:w="2155" w:type="dxa"/>
            <w:gridSpan w:val="2"/>
            <w:noWrap/>
            <w:vAlign w:val="center"/>
            <w:hideMark/>
          </w:tcPr>
          <w:p w:rsidR="00DA3EB0" w:rsidRPr="00786E80" w:rsidRDefault="00DA3EB0" w:rsidP="00DA3EB0">
            <w:pPr>
              <w:ind w:firstLine="567"/>
              <w:jc w:val="center"/>
              <w:rPr>
                <w:rFonts w:ascii="Times New Roman" w:hAnsi="Times New Roman" w:cs="Times New Roman"/>
                <w:sz w:val="20"/>
                <w:szCs w:val="20"/>
              </w:rPr>
            </w:pPr>
            <w:r>
              <w:rPr>
                <w:rFonts w:ascii="Times New Roman" w:hAnsi="Times New Roman" w:cs="Times New Roman"/>
                <w:sz w:val="20"/>
                <w:szCs w:val="20"/>
                <w:lang w:val="kk-KZ"/>
              </w:rPr>
              <w:t>Шілде айы бойынша жиыны</w:t>
            </w:r>
          </w:p>
        </w:tc>
        <w:tc>
          <w:tcPr>
            <w:tcW w:w="1842" w:type="dxa"/>
            <w:noWrap/>
            <w:vAlign w:val="center"/>
          </w:tcPr>
          <w:p w:rsidR="00DA3EB0" w:rsidRPr="00B254F4" w:rsidRDefault="0097474A" w:rsidP="00DA3EB0">
            <w:pPr>
              <w:jc w:val="center"/>
              <w:rPr>
                <w:rFonts w:ascii="Times New Roman" w:eastAsia="Times New Roman" w:hAnsi="Times New Roman" w:cs="Times New Roman"/>
                <w:b/>
                <w:bCs/>
                <w:sz w:val="18"/>
                <w:szCs w:val="18"/>
                <w:lang w:val="kk-KZ" w:eastAsia="ru-RU"/>
              </w:rPr>
            </w:pPr>
            <w:r>
              <w:rPr>
                <w:rFonts w:ascii="Times New Roman" w:eastAsia="Times New Roman" w:hAnsi="Times New Roman" w:cs="Times New Roman"/>
                <w:b/>
                <w:bCs/>
                <w:sz w:val="18"/>
                <w:szCs w:val="18"/>
                <w:lang w:val="kk-KZ" w:eastAsia="ru-RU"/>
              </w:rPr>
              <w:t>95</w:t>
            </w:r>
          </w:p>
        </w:tc>
        <w:tc>
          <w:tcPr>
            <w:tcW w:w="1418" w:type="dxa"/>
            <w:noWrap/>
            <w:vAlign w:val="center"/>
          </w:tcPr>
          <w:p w:rsidR="00DA3EB0" w:rsidRPr="00B254F4" w:rsidRDefault="00DA3EB0" w:rsidP="00DA3EB0">
            <w:pPr>
              <w:jc w:val="center"/>
              <w:rPr>
                <w:rFonts w:ascii="Times New Roman" w:eastAsia="Times New Roman" w:hAnsi="Times New Roman" w:cs="Times New Roman"/>
                <w:b/>
                <w:bCs/>
                <w:sz w:val="18"/>
                <w:szCs w:val="18"/>
                <w:lang w:val="kk-KZ" w:eastAsia="ru-RU"/>
              </w:rPr>
            </w:pPr>
            <w:r>
              <w:rPr>
                <w:rFonts w:ascii="Times New Roman" w:eastAsia="Times New Roman" w:hAnsi="Times New Roman" w:cs="Times New Roman"/>
                <w:b/>
                <w:bCs/>
                <w:sz w:val="18"/>
                <w:szCs w:val="18"/>
                <w:lang w:val="kk-KZ" w:eastAsia="ru-RU"/>
              </w:rPr>
              <w:t>5</w:t>
            </w:r>
            <w:r w:rsidR="0097474A">
              <w:rPr>
                <w:rFonts w:ascii="Times New Roman" w:eastAsia="Times New Roman" w:hAnsi="Times New Roman" w:cs="Times New Roman"/>
                <w:b/>
                <w:bCs/>
                <w:sz w:val="18"/>
                <w:szCs w:val="18"/>
                <w:lang w:val="kk-KZ" w:eastAsia="ru-RU"/>
              </w:rPr>
              <w:t>3</w:t>
            </w:r>
          </w:p>
        </w:tc>
        <w:tc>
          <w:tcPr>
            <w:tcW w:w="1843" w:type="dxa"/>
            <w:noWrap/>
            <w:vAlign w:val="center"/>
          </w:tcPr>
          <w:p w:rsidR="00DA3EB0" w:rsidRPr="00B254F4" w:rsidRDefault="0097474A" w:rsidP="0097474A">
            <w:pPr>
              <w:jc w:val="center"/>
              <w:rPr>
                <w:rFonts w:ascii="Times New Roman" w:eastAsia="Times New Roman" w:hAnsi="Times New Roman" w:cs="Times New Roman"/>
                <w:b/>
                <w:bCs/>
                <w:sz w:val="18"/>
                <w:szCs w:val="18"/>
                <w:lang w:val="kk-KZ" w:eastAsia="ru-RU"/>
              </w:rPr>
            </w:pPr>
            <w:r>
              <w:rPr>
                <w:rFonts w:ascii="Times New Roman" w:eastAsia="Times New Roman" w:hAnsi="Times New Roman" w:cs="Times New Roman"/>
                <w:b/>
                <w:bCs/>
                <w:sz w:val="18"/>
                <w:szCs w:val="18"/>
                <w:lang w:val="kk-KZ" w:eastAsia="ru-RU"/>
              </w:rPr>
              <w:t>26</w:t>
            </w:r>
          </w:p>
        </w:tc>
        <w:tc>
          <w:tcPr>
            <w:tcW w:w="1318" w:type="dxa"/>
            <w:vAlign w:val="center"/>
          </w:tcPr>
          <w:p w:rsidR="00DA3EB0" w:rsidRPr="00F13BED" w:rsidRDefault="0097474A" w:rsidP="0097474A">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5</w:t>
            </w:r>
          </w:p>
        </w:tc>
      </w:tr>
    </w:tbl>
    <w:p w:rsidR="005A5C5D" w:rsidRPr="005A5C5D" w:rsidRDefault="005A5C5D" w:rsidP="005A5C5D">
      <w:pPr>
        <w:pStyle w:val="20"/>
        <w:shd w:val="clear" w:color="auto" w:fill="FFFFFF" w:themeFill="background1"/>
        <w:spacing w:before="0"/>
        <w:ind w:firstLine="0"/>
        <w:jc w:val="both"/>
        <w:rPr>
          <w:sz w:val="24"/>
          <w:szCs w:val="24"/>
        </w:rPr>
      </w:pPr>
    </w:p>
    <w:p w:rsidR="001D5087" w:rsidRPr="005A5C5D" w:rsidRDefault="009157E9" w:rsidP="005A5C5D">
      <w:pPr>
        <w:pStyle w:val="20"/>
        <w:shd w:val="clear" w:color="auto" w:fill="FFFFFF" w:themeFill="background1"/>
        <w:spacing w:before="0"/>
        <w:jc w:val="both"/>
        <w:rPr>
          <w:sz w:val="24"/>
          <w:szCs w:val="24"/>
          <w:lang w:val="kk-KZ"/>
        </w:rPr>
      </w:pPr>
      <w:r w:rsidRPr="005A5C5D">
        <w:rPr>
          <w:sz w:val="24"/>
          <w:szCs w:val="24"/>
          <w:lang w:val="kk-KZ"/>
        </w:rPr>
        <w:t>Қоғамдық тыңдаулар туралы ақпаратты орналастыру бойынша Қағида талаптарының бұзушылығы негізінен Қағиданың 8</w:t>
      </w:r>
      <w:r w:rsidR="001D5087" w:rsidRPr="005A5C5D">
        <w:rPr>
          <w:sz w:val="24"/>
          <w:szCs w:val="24"/>
          <w:lang w:val="kk-KZ"/>
        </w:rPr>
        <w:t>,</w:t>
      </w:r>
      <w:r w:rsidRPr="005A5C5D">
        <w:rPr>
          <w:sz w:val="24"/>
          <w:szCs w:val="24"/>
          <w:lang w:val="kk-KZ"/>
        </w:rPr>
        <w:t xml:space="preserve"> 10 </w:t>
      </w:r>
      <w:r w:rsidR="001D5087" w:rsidRPr="005A5C5D">
        <w:rPr>
          <w:sz w:val="24"/>
          <w:szCs w:val="24"/>
          <w:lang w:val="kk-KZ"/>
        </w:rPr>
        <w:t>және 12-</w:t>
      </w:r>
      <w:r w:rsidRPr="005A5C5D">
        <w:rPr>
          <w:sz w:val="24"/>
          <w:szCs w:val="24"/>
          <w:lang w:val="kk-KZ"/>
        </w:rPr>
        <w:t>тармақшалары бойынша</w:t>
      </w:r>
      <w:r w:rsidR="001D5087" w:rsidRPr="005A5C5D">
        <w:rPr>
          <w:sz w:val="24"/>
          <w:szCs w:val="24"/>
          <w:lang w:val="kk-KZ"/>
        </w:rPr>
        <w:t>.</w:t>
      </w:r>
    </w:p>
    <w:p w:rsidR="003B6688" w:rsidRPr="005A5C5D" w:rsidRDefault="0011411A" w:rsidP="005A5C5D">
      <w:pPr>
        <w:pStyle w:val="20"/>
        <w:shd w:val="clear" w:color="auto" w:fill="FFFFFF" w:themeFill="background1"/>
        <w:spacing w:before="0" w:line="240" w:lineRule="auto"/>
        <w:ind w:firstLine="743"/>
        <w:jc w:val="both"/>
        <w:rPr>
          <w:sz w:val="24"/>
          <w:szCs w:val="24"/>
          <w:lang w:val="kk-KZ"/>
        </w:rPr>
      </w:pPr>
      <w:r w:rsidRPr="005A5C5D">
        <w:rPr>
          <w:sz w:val="24"/>
          <w:szCs w:val="24"/>
          <w:lang w:val="kk-KZ"/>
        </w:rPr>
        <w:t>ЖАО орналастырыла</w:t>
      </w:r>
      <w:r w:rsidR="00DF595B" w:rsidRPr="005A5C5D">
        <w:rPr>
          <w:sz w:val="24"/>
          <w:szCs w:val="24"/>
          <w:lang w:val="kk-KZ"/>
        </w:rPr>
        <w:t>ған</w:t>
      </w:r>
      <w:r w:rsidRPr="005A5C5D">
        <w:rPr>
          <w:sz w:val="24"/>
          <w:szCs w:val="24"/>
          <w:lang w:val="kk-KZ"/>
        </w:rPr>
        <w:t xml:space="preserve"> </w:t>
      </w:r>
      <w:r w:rsidR="00EF1688" w:rsidRPr="005A5C5D">
        <w:rPr>
          <w:sz w:val="24"/>
          <w:szCs w:val="24"/>
          <w:lang w:val="kk-KZ"/>
        </w:rPr>
        <w:t xml:space="preserve">сауалнама түрінде қоғамдық тыңдаулар өткізуді </w:t>
      </w:r>
      <w:r w:rsidR="00DF595B" w:rsidRPr="005A5C5D">
        <w:rPr>
          <w:sz w:val="24"/>
          <w:szCs w:val="24"/>
          <w:lang w:val="kk-KZ"/>
        </w:rPr>
        <w:t xml:space="preserve"> </w:t>
      </w:r>
      <w:r w:rsidRPr="005A5C5D">
        <w:rPr>
          <w:sz w:val="24"/>
          <w:szCs w:val="24"/>
          <w:lang w:val="kk-KZ"/>
        </w:rPr>
        <w:t>хабарландырулар</w:t>
      </w:r>
      <w:r w:rsidR="00DF595B" w:rsidRPr="005A5C5D">
        <w:rPr>
          <w:sz w:val="24"/>
          <w:szCs w:val="24"/>
          <w:lang w:val="kk-KZ"/>
        </w:rPr>
        <w:t xml:space="preserve">ында </w:t>
      </w:r>
      <w:r w:rsidRPr="005A5C5D">
        <w:rPr>
          <w:sz w:val="24"/>
          <w:szCs w:val="24"/>
          <w:lang w:val="kk-KZ"/>
        </w:rPr>
        <w:t>уақытын көрсет</w:t>
      </w:r>
      <w:r w:rsidR="00DF595B" w:rsidRPr="005A5C5D">
        <w:rPr>
          <w:sz w:val="24"/>
          <w:szCs w:val="24"/>
          <w:lang w:val="kk-KZ"/>
        </w:rPr>
        <w:t>пе</w:t>
      </w:r>
      <w:r w:rsidR="00811631" w:rsidRPr="005A5C5D">
        <w:rPr>
          <w:sz w:val="24"/>
          <w:szCs w:val="24"/>
          <w:lang w:val="kk-KZ"/>
        </w:rPr>
        <w:t xml:space="preserve">йтін </w:t>
      </w:r>
      <w:r w:rsidRPr="005A5C5D">
        <w:rPr>
          <w:sz w:val="24"/>
          <w:szCs w:val="24"/>
          <w:lang w:val="kk-KZ"/>
        </w:rPr>
        <w:t xml:space="preserve"> кезде</w:t>
      </w:r>
      <w:r w:rsidR="00811631" w:rsidRPr="005A5C5D">
        <w:rPr>
          <w:sz w:val="24"/>
          <w:szCs w:val="24"/>
          <w:lang w:val="kk-KZ"/>
        </w:rPr>
        <w:t>рі, ж</w:t>
      </w:r>
      <w:r w:rsidRPr="005A5C5D">
        <w:rPr>
          <w:sz w:val="24"/>
          <w:szCs w:val="24"/>
          <w:lang w:val="kk-KZ"/>
        </w:rPr>
        <w:t>ағдайлары бар.</w:t>
      </w:r>
      <w:r w:rsidR="009157E9" w:rsidRPr="005A5C5D">
        <w:rPr>
          <w:sz w:val="24"/>
          <w:szCs w:val="24"/>
          <w:lang w:val="kk-KZ"/>
        </w:rPr>
        <w:t xml:space="preserve"> </w:t>
      </w:r>
      <w:r w:rsidR="0051393C" w:rsidRPr="005A5C5D">
        <w:rPr>
          <w:sz w:val="24"/>
          <w:szCs w:val="24"/>
          <w:lang w:val="kk-KZ"/>
        </w:rPr>
        <w:t>Павлодар облысы (3 жағдай), Ақмола облысында (6 жағдай)</w:t>
      </w:r>
      <w:r w:rsidR="003B6688" w:rsidRPr="005A5C5D">
        <w:rPr>
          <w:sz w:val="24"/>
          <w:szCs w:val="24"/>
          <w:lang w:val="kk-KZ"/>
        </w:rPr>
        <w:t>.</w:t>
      </w:r>
    </w:p>
    <w:p w:rsidR="00757005" w:rsidRDefault="00757005" w:rsidP="005A5C5D">
      <w:pPr>
        <w:pStyle w:val="20"/>
        <w:shd w:val="clear" w:color="auto" w:fill="FFFFFF" w:themeFill="background1"/>
        <w:spacing w:before="0"/>
        <w:ind w:firstLine="709"/>
        <w:jc w:val="both"/>
        <w:rPr>
          <w:sz w:val="24"/>
          <w:szCs w:val="24"/>
          <w:lang w:val="kk-KZ"/>
        </w:rPr>
      </w:pPr>
      <w:r w:rsidRPr="005A5C5D">
        <w:rPr>
          <w:sz w:val="24"/>
          <w:szCs w:val="24"/>
          <w:lang w:val="kk-KZ"/>
        </w:rPr>
        <w:t>Хабарландырулардың көпшілігінде Қағиданың аталған тармағы тал</w:t>
      </w:r>
      <w:r w:rsidRPr="009157E9">
        <w:rPr>
          <w:sz w:val="24"/>
          <w:szCs w:val="24"/>
          <w:lang w:val="kk-KZ"/>
        </w:rPr>
        <w:t xml:space="preserve">аптарының басты емес, екінші бөлігіне жатқызуға болатын электронды мекенжайы мен байланысулар көрсетіледі, «..., сонымен қатар құлақтандырудың өзге де әдістерін қолданады». Ол кезде басты талаптарға «... 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w:t>
      </w:r>
      <w:r w:rsidRPr="009157E9">
        <w:rPr>
          <w:sz w:val="24"/>
          <w:szCs w:val="24"/>
          <w:lang w:val="kk-KZ"/>
        </w:rPr>
        <w:lastRenderedPageBreak/>
        <w:t>өзге де әдістерін қолдана отыра қамтамасыз етеді...».</w:t>
      </w:r>
    </w:p>
    <w:p w:rsidR="00757005" w:rsidRPr="0051393C" w:rsidRDefault="005A5C5D" w:rsidP="00671675">
      <w:pPr>
        <w:pStyle w:val="20"/>
        <w:shd w:val="clear" w:color="auto" w:fill="auto"/>
        <w:spacing w:before="0" w:line="240" w:lineRule="auto"/>
        <w:rPr>
          <w:sz w:val="24"/>
          <w:szCs w:val="24"/>
          <w:lang w:val="kk-KZ"/>
        </w:rPr>
      </w:pPr>
      <w:r>
        <w:rPr>
          <w:sz w:val="24"/>
          <w:szCs w:val="24"/>
          <w:lang w:val="kk-KZ"/>
        </w:rPr>
        <w:t xml:space="preserve">Сонымен қатар, </w:t>
      </w:r>
      <w:r w:rsidR="00757005" w:rsidRPr="0051393C">
        <w:rPr>
          <w:sz w:val="24"/>
          <w:szCs w:val="24"/>
          <w:lang w:val="kk-KZ"/>
        </w:rPr>
        <w:t xml:space="preserve">қоғамдық тыңдаулар хаттамалары орналастыру қатысты </w:t>
      </w:r>
      <w:r>
        <w:rPr>
          <w:sz w:val="24"/>
          <w:szCs w:val="24"/>
          <w:lang w:val="kk-KZ"/>
        </w:rPr>
        <w:t>Қағиданың  19-тармағында талаптарының бұзылулары</w:t>
      </w:r>
      <w:r w:rsidR="00757005" w:rsidRPr="0051393C">
        <w:rPr>
          <w:sz w:val="24"/>
          <w:szCs w:val="24"/>
          <w:lang w:val="kk-KZ"/>
        </w:rPr>
        <w:t xml:space="preserve"> бар</w:t>
      </w:r>
      <w:r>
        <w:rPr>
          <w:sz w:val="24"/>
          <w:szCs w:val="24"/>
          <w:lang w:val="kk-KZ"/>
        </w:rPr>
        <w:t>:</w:t>
      </w:r>
    </w:p>
    <w:p w:rsidR="005A5C5D" w:rsidRDefault="005A5C5D" w:rsidP="00671675">
      <w:pPr>
        <w:pStyle w:val="20"/>
        <w:shd w:val="clear" w:color="auto" w:fill="auto"/>
        <w:spacing w:before="0" w:line="240" w:lineRule="auto"/>
        <w:jc w:val="both"/>
        <w:rPr>
          <w:sz w:val="24"/>
          <w:szCs w:val="24"/>
          <w:lang w:val="kk-KZ"/>
        </w:rPr>
      </w:pPr>
      <w:r>
        <w:rPr>
          <w:sz w:val="24"/>
          <w:szCs w:val="24"/>
          <w:lang w:val="kk-KZ"/>
        </w:rPr>
        <w:t xml:space="preserve">Қағиданың жоғарыда көрсетілген тармағы бойынша келесі ЖАО: </w:t>
      </w:r>
      <w:r w:rsidR="00757005" w:rsidRPr="0051393C">
        <w:rPr>
          <w:sz w:val="24"/>
          <w:szCs w:val="24"/>
          <w:lang w:val="kk-KZ"/>
        </w:rPr>
        <w:t xml:space="preserve">Астана </w:t>
      </w:r>
      <w:r>
        <w:rPr>
          <w:sz w:val="24"/>
          <w:szCs w:val="24"/>
          <w:lang w:val="kk-KZ"/>
        </w:rPr>
        <w:t xml:space="preserve">қ. </w:t>
      </w:r>
      <w:r w:rsidR="00757005" w:rsidRPr="0051393C">
        <w:rPr>
          <w:sz w:val="24"/>
          <w:szCs w:val="24"/>
          <w:lang w:val="kk-KZ"/>
        </w:rPr>
        <w:t>(2), Жамбыл, Солтүстік Қазақстан және Оңтүстік Қазақстан облыстарында</w:t>
      </w:r>
      <w:r>
        <w:rPr>
          <w:sz w:val="24"/>
          <w:szCs w:val="24"/>
          <w:lang w:val="kk-KZ"/>
        </w:rPr>
        <w:t xml:space="preserve"> (біреуден) </w:t>
      </w:r>
    </w:p>
    <w:p w:rsidR="009157E9" w:rsidRDefault="009157E9" w:rsidP="00671675">
      <w:pPr>
        <w:pStyle w:val="20"/>
        <w:shd w:val="clear" w:color="auto" w:fill="auto"/>
        <w:spacing w:before="0" w:line="240" w:lineRule="auto"/>
        <w:jc w:val="both"/>
        <w:rPr>
          <w:sz w:val="24"/>
          <w:szCs w:val="24"/>
          <w:lang w:val="kk-KZ"/>
        </w:rPr>
      </w:pPr>
      <w:r>
        <w:rPr>
          <w:sz w:val="24"/>
          <w:szCs w:val="24"/>
          <w:lang w:val="kk-KZ"/>
        </w:rPr>
        <w:t>ЖАО қ</w:t>
      </w:r>
      <w:r w:rsidRPr="009157E9">
        <w:rPr>
          <w:sz w:val="24"/>
          <w:szCs w:val="24"/>
          <w:lang w:val="kk-KZ"/>
        </w:rPr>
        <w:t>оғамдық тыңдаулар туралы ақпаратты орналастыру</w:t>
      </w:r>
      <w:r>
        <w:rPr>
          <w:sz w:val="24"/>
          <w:szCs w:val="24"/>
          <w:lang w:val="kk-KZ"/>
        </w:rPr>
        <w:t xml:space="preserve">да Қағида талаптарын ұстануы қажет. </w:t>
      </w:r>
    </w:p>
    <w:p w:rsidR="009157E9" w:rsidRDefault="009157E9" w:rsidP="00671675">
      <w:pPr>
        <w:pStyle w:val="20"/>
        <w:shd w:val="clear" w:color="auto" w:fill="auto"/>
        <w:spacing w:before="0" w:line="240" w:lineRule="auto"/>
        <w:jc w:val="both"/>
        <w:rPr>
          <w:sz w:val="24"/>
          <w:szCs w:val="24"/>
          <w:lang w:val="kk-KZ"/>
        </w:rPr>
      </w:pPr>
      <w:bookmarkStart w:id="0" w:name="_GoBack"/>
      <w:bookmarkEnd w:id="0"/>
    </w:p>
    <w:sectPr w:rsidR="009157E9" w:rsidSect="009350B7">
      <w:pgSz w:w="11906" w:h="16838"/>
      <w:pgMar w:top="709" w:right="850" w:bottom="127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20F0302020204030204"/>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6B42A2"/>
    <w:multiLevelType w:val="multilevel"/>
    <w:tmpl w:val="16B697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867"/>
    <w:rsid w:val="0000085F"/>
    <w:rsid w:val="00016EB6"/>
    <w:rsid w:val="0003298C"/>
    <w:rsid w:val="00034BF0"/>
    <w:rsid w:val="00041A4D"/>
    <w:rsid w:val="00060219"/>
    <w:rsid w:val="00061CD2"/>
    <w:rsid w:val="00064B4A"/>
    <w:rsid w:val="000664BB"/>
    <w:rsid w:val="00090631"/>
    <w:rsid w:val="000916FB"/>
    <w:rsid w:val="000A659E"/>
    <w:rsid w:val="000B2D04"/>
    <w:rsid w:val="000B3DE4"/>
    <w:rsid w:val="000C78E4"/>
    <w:rsid w:val="000D5AE7"/>
    <w:rsid w:val="000E3C43"/>
    <w:rsid w:val="000E7578"/>
    <w:rsid w:val="000E76E9"/>
    <w:rsid w:val="000F02CD"/>
    <w:rsid w:val="00106076"/>
    <w:rsid w:val="00111E96"/>
    <w:rsid w:val="0011411A"/>
    <w:rsid w:val="0012164C"/>
    <w:rsid w:val="00127FA4"/>
    <w:rsid w:val="0013073A"/>
    <w:rsid w:val="00147E6F"/>
    <w:rsid w:val="00150F41"/>
    <w:rsid w:val="00155C7E"/>
    <w:rsid w:val="001706CA"/>
    <w:rsid w:val="00175518"/>
    <w:rsid w:val="0018132C"/>
    <w:rsid w:val="00190F0F"/>
    <w:rsid w:val="001A1FF7"/>
    <w:rsid w:val="001A4229"/>
    <w:rsid w:val="001B55C5"/>
    <w:rsid w:val="001B702B"/>
    <w:rsid w:val="001C3A86"/>
    <w:rsid w:val="001C4609"/>
    <w:rsid w:val="001D49D1"/>
    <w:rsid w:val="001D5087"/>
    <w:rsid w:val="001D5330"/>
    <w:rsid w:val="001E7B9D"/>
    <w:rsid w:val="001F4E15"/>
    <w:rsid w:val="00204020"/>
    <w:rsid w:val="00217773"/>
    <w:rsid w:val="00250568"/>
    <w:rsid w:val="00252FAB"/>
    <w:rsid w:val="00252FCF"/>
    <w:rsid w:val="0026116C"/>
    <w:rsid w:val="002670CF"/>
    <w:rsid w:val="00292514"/>
    <w:rsid w:val="002A0F17"/>
    <w:rsid w:val="002B76C9"/>
    <w:rsid w:val="002C111A"/>
    <w:rsid w:val="002C342A"/>
    <w:rsid w:val="002D330F"/>
    <w:rsid w:val="002D3F33"/>
    <w:rsid w:val="002D4384"/>
    <w:rsid w:val="002D7382"/>
    <w:rsid w:val="002E1E99"/>
    <w:rsid w:val="00314165"/>
    <w:rsid w:val="00315600"/>
    <w:rsid w:val="003306A8"/>
    <w:rsid w:val="0033213A"/>
    <w:rsid w:val="003417BE"/>
    <w:rsid w:val="00342917"/>
    <w:rsid w:val="0034456B"/>
    <w:rsid w:val="00346EC8"/>
    <w:rsid w:val="00347D6A"/>
    <w:rsid w:val="00350F6E"/>
    <w:rsid w:val="00352D37"/>
    <w:rsid w:val="00361DB9"/>
    <w:rsid w:val="00362322"/>
    <w:rsid w:val="00362B1E"/>
    <w:rsid w:val="003742B6"/>
    <w:rsid w:val="003746FB"/>
    <w:rsid w:val="00376E74"/>
    <w:rsid w:val="00386FCF"/>
    <w:rsid w:val="00387D44"/>
    <w:rsid w:val="00392004"/>
    <w:rsid w:val="003A11D5"/>
    <w:rsid w:val="003A2164"/>
    <w:rsid w:val="003A566D"/>
    <w:rsid w:val="003A69D0"/>
    <w:rsid w:val="003B6688"/>
    <w:rsid w:val="003C3739"/>
    <w:rsid w:val="003D1907"/>
    <w:rsid w:val="003D4580"/>
    <w:rsid w:val="003E5857"/>
    <w:rsid w:val="003F0682"/>
    <w:rsid w:val="00405C66"/>
    <w:rsid w:val="00431969"/>
    <w:rsid w:val="00432885"/>
    <w:rsid w:val="004431B0"/>
    <w:rsid w:val="00457291"/>
    <w:rsid w:val="00467E0A"/>
    <w:rsid w:val="00472072"/>
    <w:rsid w:val="004723E8"/>
    <w:rsid w:val="00475C7F"/>
    <w:rsid w:val="00484A33"/>
    <w:rsid w:val="004968CB"/>
    <w:rsid w:val="004C3A27"/>
    <w:rsid w:val="004D2BDD"/>
    <w:rsid w:val="004D4CAB"/>
    <w:rsid w:val="004E06C0"/>
    <w:rsid w:val="004E2FA4"/>
    <w:rsid w:val="004E55FE"/>
    <w:rsid w:val="004E77A1"/>
    <w:rsid w:val="004F0DA6"/>
    <w:rsid w:val="004F3F2B"/>
    <w:rsid w:val="00503D45"/>
    <w:rsid w:val="005052F0"/>
    <w:rsid w:val="0050763B"/>
    <w:rsid w:val="00513867"/>
    <w:rsid w:val="0051393C"/>
    <w:rsid w:val="00521235"/>
    <w:rsid w:val="0052257D"/>
    <w:rsid w:val="00523525"/>
    <w:rsid w:val="005252DE"/>
    <w:rsid w:val="00525940"/>
    <w:rsid w:val="0053022F"/>
    <w:rsid w:val="0053384F"/>
    <w:rsid w:val="00536364"/>
    <w:rsid w:val="005415A1"/>
    <w:rsid w:val="005449DA"/>
    <w:rsid w:val="0055395A"/>
    <w:rsid w:val="00554AC7"/>
    <w:rsid w:val="00566297"/>
    <w:rsid w:val="0056780F"/>
    <w:rsid w:val="00574FF6"/>
    <w:rsid w:val="005811AB"/>
    <w:rsid w:val="005A5C5D"/>
    <w:rsid w:val="005B4BFE"/>
    <w:rsid w:val="005C0F42"/>
    <w:rsid w:val="005C7548"/>
    <w:rsid w:val="005C7897"/>
    <w:rsid w:val="005D3254"/>
    <w:rsid w:val="005E1253"/>
    <w:rsid w:val="005F6AFF"/>
    <w:rsid w:val="006026FD"/>
    <w:rsid w:val="00605780"/>
    <w:rsid w:val="006215B5"/>
    <w:rsid w:val="00645EEF"/>
    <w:rsid w:val="00655413"/>
    <w:rsid w:val="00671675"/>
    <w:rsid w:val="00676D4E"/>
    <w:rsid w:val="00676EA0"/>
    <w:rsid w:val="00691CD5"/>
    <w:rsid w:val="00694483"/>
    <w:rsid w:val="006C1959"/>
    <w:rsid w:val="006D6D83"/>
    <w:rsid w:val="006E57D5"/>
    <w:rsid w:val="006E6405"/>
    <w:rsid w:val="006F540F"/>
    <w:rsid w:val="007077F3"/>
    <w:rsid w:val="007166A6"/>
    <w:rsid w:val="00720763"/>
    <w:rsid w:val="00722CCA"/>
    <w:rsid w:val="007374C7"/>
    <w:rsid w:val="00743B9C"/>
    <w:rsid w:val="00744DA3"/>
    <w:rsid w:val="00746627"/>
    <w:rsid w:val="0075064A"/>
    <w:rsid w:val="00757005"/>
    <w:rsid w:val="00767318"/>
    <w:rsid w:val="00774BE5"/>
    <w:rsid w:val="00776ED7"/>
    <w:rsid w:val="00786E80"/>
    <w:rsid w:val="00792C0C"/>
    <w:rsid w:val="00794877"/>
    <w:rsid w:val="007B4A00"/>
    <w:rsid w:val="007B51AE"/>
    <w:rsid w:val="007C1DA8"/>
    <w:rsid w:val="007D72D2"/>
    <w:rsid w:val="007E46C5"/>
    <w:rsid w:val="007F2D69"/>
    <w:rsid w:val="007F4D3B"/>
    <w:rsid w:val="00807B20"/>
    <w:rsid w:val="00807D6E"/>
    <w:rsid w:val="00811480"/>
    <w:rsid w:val="00811631"/>
    <w:rsid w:val="008167D5"/>
    <w:rsid w:val="00827D09"/>
    <w:rsid w:val="00833D2D"/>
    <w:rsid w:val="008416B5"/>
    <w:rsid w:val="00843428"/>
    <w:rsid w:val="00871E24"/>
    <w:rsid w:val="00881E05"/>
    <w:rsid w:val="00885320"/>
    <w:rsid w:val="00886B6B"/>
    <w:rsid w:val="008A5994"/>
    <w:rsid w:val="008B2053"/>
    <w:rsid w:val="008B3CFC"/>
    <w:rsid w:val="008B4052"/>
    <w:rsid w:val="008B6D54"/>
    <w:rsid w:val="008C74EB"/>
    <w:rsid w:val="008E501F"/>
    <w:rsid w:val="008F2404"/>
    <w:rsid w:val="008F3A8B"/>
    <w:rsid w:val="008F5098"/>
    <w:rsid w:val="008F5E04"/>
    <w:rsid w:val="009045EB"/>
    <w:rsid w:val="009157E9"/>
    <w:rsid w:val="00916E63"/>
    <w:rsid w:val="009237D1"/>
    <w:rsid w:val="00925D64"/>
    <w:rsid w:val="009350B7"/>
    <w:rsid w:val="00943E37"/>
    <w:rsid w:val="009446C7"/>
    <w:rsid w:val="00953D2E"/>
    <w:rsid w:val="00960734"/>
    <w:rsid w:val="0097301A"/>
    <w:rsid w:val="0097474A"/>
    <w:rsid w:val="00992D02"/>
    <w:rsid w:val="0099306F"/>
    <w:rsid w:val="0099676D"/>
    <w:rsid w:val="009A64DF"/>
    <w:rsid w:val="009A7739"/>
    <w:rsid w:val="009B253F"/>
    <w:rsid w:val="009B5444"/>
    <w:rsid w:val="009C3532"/>
    <w:rsid w:val="009C3EE5"/>
    <w:rsid w:val="009D575B"/>
    <w:rsid w:val="009D74F5"/>
    <w:rsid w:val="009E2D11"/>
    <w:rsid w:val="009E4B4D"/>
    <w:rsid w:val="009F507E"/>
    <w:rsid w:val="00A01BA6"/>
    <w:rsid w:val="00A04738"/>
    <w:rsid w:val="00A04EDB"/>
    <w:rsid w:val="00A23DA5"/>
    <w:rsid w:val="00A27B39"/>
    <w:rsid w:val="00A365DD"/>
    <w:rsid w:val="00A43C05"/>
    <w:rsid w:val="00A57C37"/>
    <w:rsid w:val="00A61361"/>
    <w:rsid w:val="00A66FA3"/>
    <w:rsid w:val="00A6785A"/>
    <w:rsid w:val="00A70AE3"/>
    <w:rsid w:val="00A721B0"/>
    <w:rsid w:val="00A801E5"/>
    <w:rsid w:val="00AA030E"/>
    <w:rsid w:val="00AA28BF"/>
    <w:rsid w:val="00AA45D0"/>
    <w:rsid w:val="00AC0B9E"/>
    <w:rsid w:val="00AC65BC"/>
    <w:rsid w:val="00AD0865"/>
    <w:rsid w:val="00AE4EAE"/>
    <w:rsid w:val="00AF218F"/>
    <w:rsid w:val="00AF36E4"/>
    <w:rsid w:val="00AF3D44"/>
    <w:rsid w:val="00AF6DA6"/>
    <w:rsid w:val="00AF7014"/>
    <w:rsid w:val="00B108C2"/>
    <w:rsid w:val="00B13201"/>
    <w:rsid w:val="00B14229"/>
    <w:rsid w:val="00B21821"/>
    <w:rsid w:val="00B2513F"/>
    <w:rsid w:val="00B27FA4"/>
    <w:rsid w:val="00B30C87"/>
    <w:rsid w:val="00B31EDE"/>
    <w:rsid w:val="00B431AD"/>
    <w:rsid w:val="00B471E6"/>
    <w:rsid w:val="00B72131"/>
    <w:rsid w:val="00B80533"/>
    <w:rsid w:val="00B8573F"/>
    <w:rsid w:val="00B9179A"/>
    <w:rsid w:val="00B9321D"/>
    <w:rsid w:val="00B937AF"/>
    <w:rsid w:val="00B9413E"/>
    <w:rsid w:val="00B94F76"/>
    <w:rsid w:val="00B970E7"/>
    <w:rsid w:val="00B97F28"/>
    <w:rsid w:val="00BA033A"/>
    <w:rsid w:val="00BA0C65"/>
    <w:rsid w:val="00BA412E"/>
    <w:rsid w:val="00BB56DA"/>
    <w:rsid w:val="00BC193F"/>
    <w:rsid w:val="00BC504D"/>
    <w:rsid w:val="00BD16B8"/>
    <w:rsid w:val="00BE1211"/>
    <w:rsid w:val="00BF25A7"/>
    <w:rsid w:val="00BF4754"/>
    <w:rsid w:val="00BF7633"/>
    <w:rsid w:val="00C11682"/>
    <w:rsid w:val="00C16693"/>
    <w:rsid w:val="00C27D64"/>
    <w:rsid w:val="00C45208"/>
    <w:rsid w:val="00C53D7F"/>
    <w:rsid w:val="00C57989"/>
    <w:rsid w:val="00C63D8C"/>
    <w:rsid w:val="00C67D1C"/>
    <w:rsid w:val="00C768DA"/>
    <w:rsid w:val="00C8273C"/>
    <w:rsid w:val="00C833D1"/>
    <w:rsid w:val="00C95ACB"/>
    <w:rsid w:val="00CA3E46"/>
    <w:rsid w:val="00CC14DE"/>
    <w:rsid w:val="00CC40E5"/>
    <w:rsid w:val="00CC61FA"/>
    <w:rsid w:val="00CE2E3A"/>
    <w:rsid w:val="00CF4FC1"/>
    <w:rsid w:val="00CF6752"/>
    <w:rsid w:val="00D12C0C"/>
    <w:rsid w:val="00D17D3F"/>
    <w:rsid w:val="00D21CCD"/>
    <w:rsid w:val="00D25DAA"/>
    <w:rsid w:val="00D30036"/>
    <w:rsid w:val="00D302B8"/>
    <w:rsid w:val="00D44138"/>
    <w:rsid w:val="00D715D9"/>
    <w:rsid w:val="00D82E4B"/>
    <w:rsid w:val="00D85B2F"/>
    <w:rsid w:val="00D97A27"/>
    <w:rsid w:val="00DA3EB0"/>
    <w:rsid w:val="00DA5592"/>
    <w:rsid w:val="00DB3C23"/>
    <w:rsid w:val="00DC73D5"/>
    <w:rsid w:val="00DE3D1D"/>
    <w:rsid w:val="00DF595B"/>
    <w:rsid w:val="00DF6BBD"/>
    <w:rsid w:val="00E10838"/>
    <w:rsid w:val="00E12274"/>
    <w:rsid w:val="00E22F9C"/>
    <w:rsid w:val="00E265E5"/>
    <w:rsid w:val="00E3386A"/>
    <w:rsid w:val="00E4045E"/>
    <w:rsid w:val="00E42C3F"/>
    <w:rsid w:val="00E46C3C"/>
    <w:rsid w:val="00E526FC"/>
    <w:rsid w:val="00E6655F"/>
    <w:rsid w:val="00E7222A"/>
    <w:rsid w:val="00E7585B"/>
    <w:rsid w:val="00E806C5"/>
    <w:rsid w:val="00E845B8"/>
    <w:rsid w:val="00E90D55"/>
    <w:rsid w:val="00E962A4"/>
    <w:rsid w:val="00EA04C6"/>
    <w:rsid w:val="00EA7E4A"/>
    <w:rsid w:val="00EB0921"/>
    <w:rsid w:val="00EB3F15"/>
    <w:rsid w:val="00ED3037"/>
    <w:rsid w:val="00ED3E35"/>
    <w:rsid w:val="00ED4915"/>
    <w:rsid w:val="00ED4FAC"/>
    <w:rsid w:val="00EF1688"/>
    <w:rsid w:val="00F02779"/>
    <w:rsid w:val="00F033B5"/>
    <w:rsid w:val="00F06EBC"/>
    <w:rsid w:val="00F11955"/>
    <w:rsid w:val="00F2171B"/>
    <w:rsid w:val="00F21F25"/>
    <w:rsid w:val="00F2503B"/>
    <w:rsid w:val="00F44DC7"/>
    <w:rsid w:val="00F54462"/>
    <w:rsid w:val="00F61869"/>
    <w:rsid w:val="00F63234"/>
    <w:rsid w:val="00F7691D"/>
    <w:rsid w:val="00F8597F"/>
    <w:rsid w:val="00FB2F45"/>
    <w:rsid w:val="00FB6EB8"/>
    <w:rsid w:val="00FC198E"/>
    <w:rsid w:val="00FD6541"/>
    <w:rsid w:val="00FD6858"/>
    <w:rsid w:val="00FE29E2"/>
    <w:rsid w:val="00FF20B3"/>
    <w:rsid w:val="00FF3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52EAC3-403C-403D-9197-1F18AA02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17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05C6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405C66"/>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character" w:customStyle="1" w:styleId="2">
    <w:name w:val="Основной текст (2)_"/>
    <w:basedOn w:val="a0"/>
    <w:link w:val="20"/>
    <w:rsid w:val="00041A4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41A4D"/>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table" w:styleId="a3">
    <w:name w:val="Table Grid"/>
    <w:basedOn w:val="a1"/>
    <w:uiPriority w:val="39"/>
    <w:rsid w:val="00041A4D"/>
    <w:pPr>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027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6825156">
      <w:bodyDiv w:val="1"/>
      <w:marLeft w:val="0"/>
      <w:marRight w:val="0"/>
      <w:marTop w:val="0"/>
      <w:marBottom w:val="0"/>
      <w:divBdr>
        <w:top w:val="none" w:sz="0" w:space="0" w:color="auto"/>
        <w:left w:val="none" w:sz="0" w:space="0" w:color="auto"/>
        <w:bottom w:val="none" w:sz="0" w:space="0" w:color="auto"/>
        <w:right w:val="none" w:sz="0" w:space="0" w:color="auto"/>
      </w:divBdr>
    </w:div>
    <w:div w:id="1255551316">
      <w:bodyDiv w:val="1"/>
      <w:marLeft w:val="0"/>
      <w:marRight w:val="0"/>
      <w:marTop w:val="0"/>
      <w:marBottom w:val="0"/>
      <w:divBdr>
        <w:top w:val="none" w:sz="0" w:space="0" w:color="auto"/>
        <w:left w:val="none" w:sz="0" w:space="0" w:color="auto"/>
        <w:bottom w:val="none" w:sz="0" w:space="0" w:color="auto"/>
        <w:right w:val="none" w:sz="0" w:space="0" w:color="auto"/>
      </w:divBdr>
    </w:div>
    <w:div w:id="162006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380</Words>
  <Characters>2168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Абзал Джусупов</dc:creator>
  <cp:lastModifiedBy>Абзал Джусупов</cp:lastModifiedBy>
  <cp:revision>16</cp:revision>
  <cp:lastPrinted>2017-07-12T05:04:00Z</cp:lastPrinted>
  <dcterms:created xsi:type="dcterms:W3CDTF">2017-08-03T11:39:00Z</dcterms:created>
  <dcterms:modified xsi:type="dcterms:W3CDTF">2017-08-29T10:47:00Z</dcterms:modified>
</cp:coreProperties>
</file>